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93DB" w14:textId="4421E7B9" w:rsidR="00CF1FBA" w:rsidRPr="003E1C7B" w:rsidRDefault="00CF1FBA" w:rsidP="00CF1FBA">
      <w:pPr>
        <w:pStyle w:val="Heading1"/>
        <w:rPr>
          <w:rFonts w:ascii="Calibri" w:hAnsi="Calibri" w:cs="Calibri"/>
        </w:rPr>
      </w:pPr>
    </w:p>
    <w:tbl>
      <w:tblPr>
        <w:tblW w:w="9629" w:type="dxa"/>
        <w:tblInd w:w="137" w:type="dxa"/>
        <w:tblCellMar>
          <w:top w:w="27" w:type="dxa"/>
          <w:left w:w="80" w:type="dxa"/>
          <w:right w:w="52" w:type="dxa"/>
        </w:tblCellMar>
        <w:tblLook w:val="04A0" w:firstRow="1" w:lastRow="0" w:firstColumn="1" w:lastColumn="0" w:noHBand="0" w:noVBand="1"/>
      </w:tblPr>
      <w:tblGrid>
        <w:gridCol w:w="2947"/>
        <w:gridCol w:w="1731"/>
        <w:gridCol w:w="4951"/>
      </w:tblGrid>
      <w:tr w:rsidR="00CF1FBA" w:rsidRPr="003E1C7B" w14:paraId="3956AA6F" w14:textId="77777777" w:rsidTr="0018014E">
        <w:trPr>
          <w:trHeight w:val="750"/>
        </w:trPr>
        <w:tc>
          <w:tcPr>
            <w:tcW w:w="2947" w:type="dxa"/>
            <w:tcBorders>
              <w:top w:val="single" w:sz="4" w:space="0" w:color="181717"/>
              <w:left w:val="single" w:sz="4" w:space="0" w:color="181717"/>
              <w:bottom w:val="single" w:sz="4" w:space="0" w:color="181717"/>
              <w:right w:val="single" w:sz="4" w:space="0" w:color="181717"/>
            </w:tcBorders>
            <w:hideMark/>
          </w:tcPr>
          <w:p w14:paraId="17A9E2EB" w14:textId="7697D3CD" w:rsidR="00CF1FBA" w:rsidRPr="003E1C7B" w:rsidRDefault="00CF1FBA" w:rsidP="0018014E">
            <w:pPr>
              <w:spacing w:after="120"/>
              <w:rPr>
                <w:rFonts w:ascii="Calibri" w:hAnsi="Calibri" w:cs="Calibri"/>
                <w:i/>
                <w:iCs/>
              </w:rPr>
            </w:pPr>
            <w:r w:rsidRPr="003E1C7B">
              <w:rPr>
                <w:rFonts w:ascii="Calibri" w:hAnsi="Calibri" w:cs="Calibri"/>
                <w:b/>
              </w:rPr>
              <w:t>Unit code</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6B73176D" w14:textId="382F4F72" w:rsidR="00CF1FBA" w:rsidRPr="003E1C7B" w:rsidRDefault="00CF1FBA" w:rsidP="00CE6E0F">
            <w:pPr>
              <w:spacing w:after="120"/>
              <w:rPr>
                <w:rFonts w:ascii="Calibri" w:hAnsi="Calibri" w:cs="Calibri"/>
              </w:rPr>
            </w:pPr>
            <w:r w:rsidRPr="003E1C7B">
              <w:rPr>
                <w:rFonts w:ascii="Calibri" w:hAnsi="Calibri" w:cs="Calibri"/>
              </w:rPr>
              <w:t>HLTOPD00</w:t>
            </w:r>
            <w:r w:rsidR="00A53AC7">
              <w:rPr>
                <w:rFonts w:ascii="Calibri" w:hAnsi="Calibri" w:cs="Calibri"/>
              </w:rPr>
              <w:t>6</w:t>
            </w:r>
          </w:p>
        </w:tc>
      </w:tr>
      <w:tr w:rsidR="00A971EA" w:rsidRPr="003E1C7B" w14:paraId="55F59EB2" w14:textId="77777777" w:rsidTr="0018014E">
        <w:trPr>
          <w:trHeight w:val="863"/>
        </w:trPr>
        <w:tc>
          <w:tcPr>
            <w:tcW w:w="2947" w:type="dxa"/>
            <w:tcBorders>
              <w:top w:val="single" w:sz="4" w:space="0" w:color="181717"/>
              <w:left w:val="single" w:sz="4" w:space="0" w:color="181717"/>
              <w:bottom w:val="single" w:sz="4" w:space="0" w:color="181717"/>
              <w:right w:val="single" w:sz="4" w:space="0" w:color="181717"/>
            </w:tcBorders>
            <w:hideMark/>
          </w:tcPr>
          <w:p w14:paraId="27FE8E20" w14:textId="3DD58505" w:rsidR="00A971EA" w:rsidRPr="003E1C7B" w:rsidRDefault="00A971EA" w:rsidP="00A971EA">
            <w:pPr>
              <w:spacing w:after="120"/>
              <w:rPr>
                <w:rFonts w:ascii="Calibri" w:hAnsi="Calibri" w:cs="Calibri"/>
              </w:rPr>
            </w:pPr>
            <w:r w:rsidRPr="003E1C7B">
              <w:rPr>
                <w:rFonts w:ascii="Calibri" w:hAnsi="Calibri" w:cs="Calibri"/>
                <w:b/>
              </w:rPr>
              <w:t>Unit title</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6B9F365E" w14:textId="5CD71565" w:rsidR="00A971EA" w:rsidRPr="003E1C7B" w:rsidRDefault="00A971EA" w:rsidP="00A971EA">
            <w:pPr>
              <w:spacing w:after="120"/>
              <w:rPr>
                <w:rFonts w:ascii="Calibri" w:hAnsi="Calibri" w:cs="Calibri"/>
              </w:rPr>
            </w:pPr>
            <w:r w:rsidRPr="00417237">
              <w:rPr>
                <w:rFonts w:ascii="Calibri" w:hAnsi="Calibri" w:cs="Calibri"/>
              </w:rPr>
              <w:t>Assist with optical appliance selection and maintenance</w:t>
            </w:r>
          </w:p>
        </w:tc>
      </w:tr>
      <w:tr w:rsidR="00A971EA" w:rsidRPr="003E1C7B" w14:paraId="723BF915" w14:textId="77777777" w:rsidTr="00A903EE">
        <w:trPr>
          <w:trHeight w:val="256"/>
        </w:trPr>
        <w:tc>
          <w:tcPr>
            <w:tcW w:w="2947" w:type="dxa"/>
            <w:vMerge w:val="restart"/>
            <w:tcBorders>
              <w:top w:val="single" w:sz="4" w:space="0" w:color="181717"/>
              <w:left w:val="single" w:sz="4" w:space="0" w:color="181717"/>
              <w:right w:val="single" w:sz="4" w:space="0" w:color="181717"/>
            </w:tcBorders>
          </w:tcPr>
          <w:p w14:paraId="064A361B" w14:textId="0995634E" w:rsidR="00A971EA" w:rsidRPr="003E1C7B" w:rsidRDefault="00A971EA" w:rsidP="00A971EA">
            <w:pPr>
              <w:spacing w:after="120"/>
              <w:rPr>
                <w:rFonts w:ascii="Calibri" w:hAnsi="Calibri" w:cs="Calibri"/>
                <w:b/>
              </w:rPr>
            </w:pPr>
            <w:r>
              <w:rPr>
                <w:rFonts w:ascii="Calibri" w:hAnsi="Calibri" w:cs="Calibri"/>
                <w:b/>
              </w:rPr>
              <w:t>Modification History</w:t>
            </w:r>
          </w:p>
        </w:tc>
        <w:tc>
          <w:tcPr>
            <w:tcW w:w="1731" w:type="dxa"/>
            <w:tcBorders>
              <w:top w:val="single" w:sz="4" w:space="0" w:color="181717"/>
              <w:left w:val="single" w:sz="4" w:space="0" w:color="181717"/>
              <w:bottom w:val="single" w:sz="4" w:space="0" w:color="181717"/>
              <w:right w:val="single" w:sz="4" w:space="0" w:color="181717"/>
            </w:tcBorders>
          </w:tcPr>
          <w:p w14:paraId="1F44FD15" w14:textId="0D6A53A8" w:rsidR="00A971EA" w:rsidRPr="003E1C7B" w:rsidRDefault="00A971EA" w:rsidP="00A971EA">
            <w:pPr>
              <w:spacing w:after="120"/>
              <w:rPr>
                <w:rFonts w:ascii="Calibri" w:hAnsi="Calibri" w:cs="Calibri"/>
              </w:rPr>
            </w:pPr>
            <w:r>
              <w:rPr>
                <w:rFonts w:ascii="Calibri" w:hAnsi="Calibri" w:cs="Calibri"/>
              </w:rPr>
              <w:t xml:space="preserve">Release </w:t>
            </w:r>
          </w:p>
        </w:tc>
        <w:tc>
          <w:tcPr>
            <w:tcW w:w="4951" w:type="dxa"/>
            <w:tcBorders>
              <w:top w:val="single" w:sz="4" w:space="0" w:color="181717"/>
              <w:left w:val="single" w:sz="4" w:space="0" w:color="181717"/>
              <w:bottom w:val="single" w:sz="4" w:space="0" w:color="181717"/>
              <w:right w:val="single" w:sz="4" w:space="0" w:color="181717"/>
            </w:tcBorders>
          </w:tcPr>
          <w:p w14:paraId="680A67C6" w14:textId="43181944" w:rsidR="00A971EA" w:rsidRPr="003E1C7B" w:rsidRDefault="00A971EA" w:rsidP="00A971EA">
            <w:pPr>
              <w:spacing w:after="120"/>
              <w:rPr>
                <w:rFonts w:ascii="Calibri" w:hAnsi="Calibri" w:cs="Calibri"/>
              </w:rPr>
            </w:pPr>
            <w:r>
              <w:rPr>
                <w:rFonts w:ascii="Calibri" w:hAnsi="Calibri" w:cs="Calibri"/>
              </w:rPr>
              <w:t>Comments</w:t>
            </w:r>
          </w:p>
        </w:tc>
      </w:tr>
      <w:tr w:rsidR="00A971EA" w:rsidRPr="003E1C7B" w14:paraId="7301A320" w14:textId="77777777" w:rsidTr="00A02A1E">
        <w:trPr>
          <w:trHeight w:val="898"/>
        </w:trPr>
        <w:tc>
          <w:tcPr>
            <w:tcW w:w="2947" w:type="dxa"/>
            <w:vMerge/>
            <w:tcBorders>
              <w:left w:val="single" w:sz="4" w:space="0" w:color="181717"/>
              <w:bottom w:val="single" w:sz="4" w:space="0" w:color="181717"/>
              <w:right w:val="single" w:sz="4" w:space="0" w:color="181717"/>
            </w:tcBorders>
          </w:tcPr>
          <w:p w14:paraId="4E26AEC3" w14:textId="77777777" w:rsidR="00A971EA" w:rsidRPr="003E1C7B" w:rsidRDefault="00A971EA" w:rsidP="00A971EA">
            <w:pPr>
              <w:spacing w:after="120"/>
              <w:rPr>
                <w:rFonts w:ascii="Calibri" w:hAnsi="Calibri" w:cs="Calibri"/>
                <w:b/>
              </w:rPr>
            </w:pPr>
          </w:p>
        </w:tc>
        <w:tc>
          <w:tcPr>
            <w:tcW w:w="1731" w:type="dxa"/>
            <w:tcBorders>
              <w:top w:val="single" w:sz="4" w:space="0" w:color="181717"/>
              <w:left w:val="single" w:sz="4" w:space="0" w:color="181717"/>
              <w:bottom w:val="single" w:sz="4" w:space="0" w:color="181717"/>
              <w:right w:val="single" w:sz="4" w:space="0" w:color="181717"/>
            </w:tcBorders>
          </w:tcPr>
          <w:p w14:paraId="1C329C99" w14:textId="0E8E1940" w:rsidR="00A971EA" w:rsidRPr="003E1C7B" w:rsidRDefault="00A971EA" w:rsidP="00A971EA">
            <w:pPr>
              <w:spacing w:after="120"/>
              <w:rPr>
                <w:rFonts w:ascii="Calibri" w:hAnsi="Calibri" w:cs="Calibri"/>
              </w:rPr>
            </w:pPr>
            <w:r>
              <w:rPr>
                <w:rFonts w:ascii="Calibri" w:hAnsi="Calibri" w:cs="Calibri"/>
              </w:rPr>
              <w:t>Release 1</w:t>
            </w:r>
          </w:p>
        </w:tc>
        <w:tc>
          <w:tcPr>
            <w:tcW w:w="4951" w:type="dxa"/>
            <w:tcBorders>
              <w:top w:val="single" w:sz="4" w:space="0" w:color="181717"/>
              <w:left w:val="single" w:sz="4" w:space="0" w:color="181717"/>
              <w:bottom w:val="single" w:sz="4" w:space="0" w:color="181717"/>
              <w:right w:val="single" w:sz="4" w:space="0" w:color="181717"/>
            </w:tcBorders>
          </w:tcPr>
          <w:p w14:paraId="13190626" w14:textId="6D50E26C" w:rsidR="00A971EA" w:rsidRDefault="00A971EA" w:rsidP="00A971EA">
            <w:pPr>
              <w:spacing w:after="120"/>
              <w:rPr>
                <w:rFonts w:ascii="Calibri" w:hAnsi="Calibri" w:cs="Calibri"/>
              </w:rPr>
            </w:pPr>
            <w:r>
              <w:rPr>
                <w:rFonts w:ascii="Calibri" w:hAnsi="Calibri" w:cs="Calibri"/>
              </w:rPr>
              <w:t>HLTOPD00</w:t>
            </w:r>
            <w:r w:rsidR="00A53AC7">
              <w:rPr>
                <w:rFonts w:ascii="Calibri" w:hAnsi="Calibri" w:cs="Calibri"/>
              </w:rPr>
              <w:t>6</w:t>
            </w:r>
            <w:r>
              <w:rPr>
                <w:rFonts w:ascii="Calibri" w:hAnsi="Calibri" w:cs="Calibri"/>
              </w:rPr>
              <w:t xml:space="preserve"> </w:t>
            </w:r>
            <w:r w:rsidR="00677AE2" w:rsidRPr="00417237">
              <w:rPr>
                <w:rFonts w:ascii="Calibri" w:hAnsi="Calibri" w:cs="Calibri"/>
              </w:rPr>
              <w:t>Assist with optical appliance selection and maintenance</w:t>
            </w:r>
            <w:r w:rsidR="00677AE2">
              <w:rPr>
                <w:rFonts w:ascii="Calibri" w:hAnsi="Calibri" w:cs="Calibri"/>
              </w:rPr>
              <w:t xml:space="preserve"> </w:t>
            </w:r>
            <w:r>
              <w:rPr>
                <w:rFonts w:ascii="Calibri" w:hAnsi="Calibri" w:cs="Calibri"/>
              </w:rPr>
              <w:t xml:space="preserve">supersedes and is not equivalent to </w:t>
            </w:r>
            <w:r w:rsidRPr="00F42176">
              <w:rPr>
                <w:rFonts w:ascii="Calibri" w:hAnsi="Calibri" w:cs="Calibri"/>
                <w:shd w:val="clear" w:color="auto" w:fill="FFFFFF" w:themeFill="background1"/>
              </w:rPr>
              <w:t>HLTOPD001</w:t>
            </w:r>
            <w:r w:rsidR="00A02A1E">
              <w:rPr>
                <w:rFonts w:ascii="Verdana" w:hAnsi="Verdana"/>
                <w:color w:val="6A6A6A"/>
                <w:sz w:val="26"/>
                <w:szCs w:val="26"/>
                <w:shd w:val="clear" w:color="auto" w:fill="FFFFFF" w:themeFill="background1"/>
              </w:rPr>
              <w:t xml:space="preserve"> </w:t>
            </w:r>
            <w:r w:rsidRPr="00F42176">
              <w:rPr>
                <w:rFonts w:ascii="Calibri" w:hAnsi="Calibri" w:cs="Calibri"/>
                <w:shd w:val="clear" w:color="auto" w:fill="FFFFFF" w:themeFill="background1"/>
              </w:rPr>
              <w:t>Provide advice</w:t>
            </w:r>
            <w:r w:rsidRPr="00AF615E">
              <w:rPr>
                <w:rFonts w:ascii="Calibri" w:hAnsi="Calibri" w:cs="Calibri"/>
              </w:rPr>
              <w:t xml:space="preserve"> on optical appliances</w:t>
            </w:r>
            <w:r>
              <w:rPr>
                <w:rFonts w:ascii="Calibri" w:hAnsi="Calibri" w:cs="Calibri"/>
              </w:rPr>
              <w:t xml:space="preserve">. </w:t>
            </w:r>
          </w:p>
          <w:p w14:paraId="0F8C75C2" w14:textId="77777777" w:rsidR="00A971EA" w:rsidRDefault="00A971EA" w:rsidP="00A971EA">
            <w:pPr>
              <w:spacing w:after="120"/>
              <w:rPr>
                <w:rFonts w:ascii="Calibri" w:hAnsi="Calibri" w:cs="Calibri"/>
                <w:lang w:val="en-US"/>
              </w:rPr>
            </w:pPr>
            <w:r>
              <w:rPr>
                <w:rFonts w:ascii="Calibri" w:hAnsi="Calibri" w:cs="Calibri"/>
                <w:color w:val="000000" w:themeColor="text1"/>
              </w:rPr>
              <w:t xml:space="preserve">Change in unit outcome. </w:t>
            </w:r>
            <w:r w:rsidRPr="005819FA">
              <w:rPr>
                <w:rFonts w:ascii="Calibri" w:hAnsi="Calibri" w:cs="Calibri"/>
                <w:lang w:val="en-US"/>
              </w:rPr>
              <w:t>Major changes in unit application, elements and performance evidence.</w:t>
            </w:r>
          </w:p>
          <w:p w14:paraId="3D0B3BCB" w14:textId="1A8E55F1" w:rsidR="00A971EA" w:rsidRPr="003E1C7B" w:rsidRDefault="00A971EA" w:rsidP="00A971EA">
            <w:pPr>
              <w:spacing w:after="120"/>
              <w:rPr>
                <w:rFonts w:ascii="Calibri" w:hAnsi="Calibri" w:cs="Calibri"/>
              </w:rPr>
            </w:pPr>
            <w:r>
              <w:rPr>
                <w:rFonts w:ascii="Calibri" w:eastAsia="Calibri" w:hAnsi="Calibri" w:cs="Calibri"/>
              </w:rPr>
              <w:t>Foundation skills made implicit.</w:t>
            </w:r>
          </w:p>
        </w:tc>
      </w:tr>
      <w:tr w:rsidR="00A971EA" w:rsidRPr="003E1C7B" w14:paraId="2BAFD866" w14:textId="77777777" w:rsidTr="0018014E">
        <w:trPr>
          <w:trHeight w:val="2524"/>
        </w:trPr>
        <w:tc>
          <w:tcPr>
            <w:tcW w:w="2947" w:type="dxa"/>
            <w:tcBorders>
              <w:top w:val="single" w:sz="4" w:space="0" w:color="181717"/>
              <w:left w:val="single" w:sz="4" w:space="0" w:color="181717"/>
              <w:bottom w:val="single" w:sz="4" w:space="0" w:color="181717"/>
              <w:right w:val="single" w:sz="4" w:space="0" w:color="181717"/>
            </w:tcBorders>
            <w:hideMark/>
          </w:tcPr>
          <w:p w14:paraId="0D8E0F24" w14:textId="648BA3AA" w:rsidR="00A971EA" w:rsidRPr="003E1C7B" w:rsidRDefault="00A971EA" w:rsidP="00A971EA">
            <w:pPr>
              <w:spacing w:after="120"/>
              <w:rPr>
                <w:rFonts w:ascii="Calibri" w:hAnsi="Calibri" w:cs="Calibri"/>
              </w:rPr>
            </w:pPr>
            <w:r w:rsidRPr="003E1C7B">
              <w:rPr>
                <w:rFonts w:ascii="Calibri" w:hAnsi="Calibri" w:cs="Calibri"/>
                <w:b/>
              </w:rPr>
              <w:t>Application</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31BAC568" w14:textId="29AD46E7" w:rsidR="00A971EA" w:rsidRDefault="00A971EA" w:rsidP="00A971EA">
            <w:pPr>
              <w:spacing w:after="120"/>
              <w:rPr>
                <w:rFonts w:ascii="Calibri" w:hAnsi="Calibri" w:cs="Calibri"/>
              </w:rPr>
            </w:pPr>
            <w:r w:rsidRPr="003E1C7B">
              <w:rPr>
                <w:rFonts w:ascii="Calibri" w:hAnsi="Calibri" w:cs="Calibri"/>
              </w:rPr>
              <w:t xml:space="preserve">This unit of competency describes the skills and knowledge required </w:t>
            </w:r>
            <w:r w:rsidRPr="00F42137">
              <w:rPr>
                <w:rFonts w:ascii="Calibri" w:hAnsi="Calibri" w:cs="Calibri"/>
              </w:rPr>
              <w:t>to</w:t>
            </w:r>
            <w:r w:rsidR="00F436AD" w:rsidRPr="00F436AD">
              <w:rPr>
                <w:rFonts w:ascii="Calibri" w:hAnsi="Calibri" w:cs="Calibri"/>
              </w:rPr>
              <w:t xml:space="preserve"> support workers in the optical industry </w:t>
            </w:r>
            <w:r>
              <w:rPr>
                <w:rFonts w:ascii="Calibri" w:hAnsi="Calibri" w:cs="Calibri"/>
              </w:rPr>
              <w:t>with</w:t>
            </w:r>
            <w:r w:rsidRPr="00F42137">
              <w:rPr>
                <w:rFonts w:ascii="Calibri" w:hAnsi="Calibri" w:cs="Calibri"/>
              </w:rPr>
              <w:t xml:space="preserve"> </w:t>
            </w:r>
            <w:r>
              <w:rPr>
                <w:rFonts w:ascii="Calibri" w:hAnsi="Calibri" w:cs="Calibri"/>
              </w:rPr>
              <w:t xml:space="preserve">optical appliance </w:t>
            </w:r>
            <w:r w:rsidRPr="00F42137">
              <w:rPr>
                <w:rFonts w:ascii="Calibri" w:hAnsi="Calibri" w:cs="Calibri"/>
              </w:rPr>
              <w:t>selection and maintenance</w:t>
            </w:r>
            <w:r>
              <w:rPr>
                <w:rFonts w:ascii="Calibri" w:hAnsi="Calibri" w:cs="Calibri"/>
              </w:rPr>
              <w:t>.</w:t>
            </w:r>
          </w:p>
          <w:p w14:paraId="523E9C12" w14:textId="4E0BAD9A" w:rsidR="00A971EA" w:rsidRPr="003E1C7B" w:rsidRDefault="00E56318" w:rsidP="00A971EA">
            <w:pPr>
              <w:spacing w:after="120"/>
              <w:rPr>
                <w:rFonts w:ascii="Calibri" w:hAnsi="Calibri" w:cs="Calibri"/>
              </w:rPr>
            </w:pPr>
            <w:r w:rsidRPr="00E56318">
              <w:rPr>
                <w:rFonts w:ascii="Calibri" w:hAnsi="Calibri" w:cs="Calibri"/>
              </w:rPr>
              <w:t xml:space="preserve">It applies to optical assistants working under supervision, and optical dispensers who provide non-clinical support services to workers in optical industry. </w:t>
            </w:r>
            <w:r w:rsidR="00A971EA">
              <w:rPr>
                <w:rFonts w:ascii="Calibri" w:hAnsi="Calibri" w:cs="Calibri"/>
              </w:rPr>
              <w:t xml:space="preserve">The unit </w:t>
            </w:r>
            <w:r w:rsidR="00A971EA" w:rsidRPr="003E1C7B">
              <w:rPr>
                <w:rFonts w:ascii="Calibri" w:hAnsi="Calibri" w:cs="Calibri"/>
              </w:rPr>
              <w:t xml:space="preserve">does not </w:t>
            </w:r>
            <w:r w:rsidR="00A971EA">
              <w:rPr>
                <w:rFonts w:ascii="Calibri" w:hAnsi="Calibri" w:cs="Calibri"/>
              </w:rPr>
              <w:t>include</w:t>
            </w:r>
            <w:r w:rsidR="00A971EA" w:rsidRPr="003E1C7B">
              <w:rPr>
                <w:rFonts w:ascii="Calibri" w:hAnsi="Calibri" w:cs="Calibri"/>
              </w:rPr>
              <w:t xml:space="preserve"> providing technical advice or dispensing prescriptions. </w:t>
            </w:r>
          </w:p>
          <w:p w14:paraId="16007C5E" w14:textId="2E7014E9" w:rsidR="00A971EA" w:rsidRPr="00A02A1E" w:rsidRDefault="00A971EA" w:rsidP="00A971EA">
            <w:pPr>
              <w:spacing w:after="120"/>
              <w:rPr>
                <w:rFonts w:ascii="Calibri" w:hAnsi="Calibri" w:cs="Calibri"/>
                <w:i/>
                <w:iCs/>
              </w:rPr>
            </w:pPr>
            <w:r w:rsidRPr="003E1C7B">
              <w:rPr>
                <w:rFonts w:ascii="Calibri" w:hAnsi="Calibri" w:cs="Calibri"/>
              </w:rPr>
              <w:t>The skills in this unit must be applied in accordance with Commonwealth and State/Territory legislation, Australian/New Zealand standards and industry codes of practice.</w:t>
            </w:r>
          </w:p>
        </w:tc>
      </w:tr>
      <w:tr w:rsidR="00A971EA" w:rsidRPr="003E1C7B" w14:paraId="031436FB" w14:textId="77777777" w:rsidTr="0018014E">
        <w:trPr>
          <w:trHeight w:val="530"/>
        </w:trPr>
        <w:tc>
          <w:tcPr>
            <w:tcW w:w="2947" w:type="dxa"/>
            <w:tcBorders>
              <w:top w:val="single" w:sz="4" w:space="0" w:color="181717"/>
              <w:left w:val="single" w:sz="4" w:space="0" w:color="181717"/>
              <w:bottom w:val="single" w:sz="4" w:space="0" w:color="181717"/>
              <w:right w:val="single" w:sz="4" w:space="0" w:color="181717"/>
            </w:tcBorders>
            <w:hideMark/>
          </w:tcPr>
          <w:p w14:paraId="6627B574" w14:textId="15F562B5" w:rsidR="00A971EA" w:rsidRPr="003E1C7B" w:rsidRDefault="00A971EA" w:rsidP="00A971EA">
            <w:pPr>
              <w:spacing w:after="120"/>
              <w:rPr>
                <w:rFonts w:ascii="Calibri" w:hAnsi="Calibri" w:cs="Calibri"/>
              </w:rPr>
            </w:pPr>
            <w:r w:rsidRPr="003E1C7B">
              <w:rPr>
                <w:rFonts w:ascii="Calibri" w:hAnsi="Calibri" w:cs="Calibri"/>
                <w:b/>
              </w:rPr>
              <w:t>Pre-requisite unit</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1C68FF3B" w14:textId="77777777" w:rsidR="00A971EA" w:rsidRPr="003E1C7B" w:rsidRDefault="00A971EA" w:rsidP="00A971EA">
            <w:pPr>
              <w:spacing w:after="120"/>
              <w:rPr>
                <w:rFonts w:ascii="Calibri" w:hAnsi="Calibri" w:cs="Calibri"/>
              </w:rPr>
            </w:pPr>
            <w:r w:rsidRPr="003E1C7B">
              <w:rPr>
                <w:rFonts w:ascii="Calibri" w:hAnsi="Calibri" w:cs="Calibri"/>
              </w:rPr>
              <w:t>N/A</w:t>
            </w:r>
          </w:p>
        </w:tc>
      </w:tr>
      <w:tr w:rsidR="00A971EA" w:rsidRPr="003E1C7B" w14:paraId="715ECCDD" w14:textId="77777777" w:rsidTr="0018014E">
        <w:trPr>
          <w:trHeight w:val="530"/>
        </w:trPr>
        <w:tc>
          <w:tcPr>
            <w:tcW w:w="2947" w:type="dxa"/>
            <w:tcBorders>
              <w:top w:val="single" w:sz="4" w:space="0" w:color="181717"/>
              <w:left w:val="single" w:sz="4" w:space="0" w:color="181717"/>
              <w:bottom w:val="single" w:sz="4" w:space="0" w:color="181717"/>
              <w:right w:val="single" w:sz="4" w:space="0" w:color="181717"/>
            </w:tcBorders>
            <w:hideMark/>
          </w:tcPr>
          <w:p w14:paraId="13B0AA97" w14:textId="04643B27" w:rsidR="00A971EA" w:rsidRPr="003E1C7B" w:rsidRDefault="00A971EA" w:rsidP="00A971EA">
            <w:pPr>
              <w:spacing w:after="120"/>
              <w:rPr>
                <w:rFonts w:ascii="Calibri" w:hAnsi="Calibri" w:cs="Calibri"/>
              </w:rPr>
            </w:pPr>
            <w:r w:rsidRPr="003E1C7B">
              <w:rPr>
                <w:rFonts w:ascii="Calibri" w:hAnsi="Calibri" w:cs="Calibri"/>
                <w:b/>
              </w:rPr>
              <w:t>Competency field</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7B8D28AF" w14:textId="2B1E2296" w:rsidR="00A971EA" w:rsidRPr="003E1C7B" w:rsidRDefault="00A971EA" w:rsidP="00A971EA">
            <w:pPr>
              <w:spacing w:after="120"/>
              <w:rPr>
                <w:rFonts w:ascii="Calibri" w:hAnsi="Calibri" w:cs="Calibri"/>
              </w:rPr>
            </w:pPr>
          </w:p>
        </w:tc>
      </w:tr>
      <w:tr w:rsidR="00A971EA" w:rsidRPr="003E1C7B" w14:paraId="5996CFDE" w14:textId="77777777" w:rsidTr="0018014E">
        <w:trPr>
          <w:trHeight w:val="530"/>
        </w:trPr>
        <w:tc>
          <w:tcPr>
            <w:tcW w:w="2947" w:type="dxa"/>
            <w:tcBorders>
              <w:top w:val="single" w:sz="4" w:space="0" w:color="181717"/>
              <w:left w:val="single" w:sz="4" w:space="0" w:color="181717"/>
              <w:bottom w:val="single" w:sz="4" w:space="0" w:color="181717"/>
              <w:right w:val="single" w:sz="4" w:space="0" w:color="181717"/>
            </w:tcBorders>
            <w:hideMark/>
          </w:tcPr>
          <w:p w14:paraId="057BB4E3" w14:textId="1F362687" w:rsidR="00A971EA" w:rsidRPr="003E1C7B" w:rsidRDefault="00A971EA" w:rsidP="00A971EA">
            <w:pPr>
              <w:spacing w:after="120"/>
              <w:rPr>
                <w:rFonts w:ascii="Calibri" w:hAnsi="Calibri" w:cs="Calibri"/>
              </w:rPr>
            </w:pPr>
            <w:r w:rsidRPr="003E1C7B">
              <w:rPr>
                <w:rFonts w:ascii="Calibri" w:hAnsi="Calibri" w:cs="Calibri"/>
                <w:b/>
              </w:rPr>
              <w:t>Unit sector</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75D72441" w14:textId="2B67970F" w:rsidR="00A971EA" w:rsidRPr="003E1C7B" w:rsidRDefault="00A971EA" w:rsidP="00A971EA">
            <w:pPr>
              <w:spacing w:after="120"/>
              <w:rPr>
                <w:rFonts w:ascii="Calibri" w:hAnsi="Calibri" w:cs="Calibri"/>
              </w:rPr>
            </w:pPr>
            <w:r w:rsidRPr="003E1C7B">
              <w:rPr>
                <w:rFonts w:ascii="Calibri" w:hAnsi="Calibri" w:cs="Calibri"/>
              </w:rPr>
              <w:t>Optical dispensing</w:t>
            </w:r>
          </w:p>
        </w:tc>
      </w:tr>
      <w:tr w:rsidR="00A971EA" w:rsidRPr="003E1C7B" w14:paraId="69609B2A" w14:textId="77777777" w:rsidTr="0018014E">
        <w:trPr>
          <w:trHeight w:val="500"/>
        </w:trPr>
        <w:tc>
          <w:tcPr>
            <w:tcW w:w="2947" w:type="dxa"/>
            <w:tcBorders>
              <w:top w:val="single" w:sz="4" w:space="0" w:color="181717"/>
              <w:left w:val="single" w:sz="4" w:space="0" w:color="181717"/>
              <w:bottom w:val="single" w:sz="4" w:space="0" w:color="181717"/>
              <w:right w:val="single" w:sz="4" w:space="0" w:color="181717"/>
            </w:tcBorders>
            <w:hideMark/>
          </w:tcPr>
          <w:p w14:paraId="72F1B5AF" w14:textId="77A70043" w:rsidR="00A971EA" w:rsidRPr="003E1C7B" w:rsidRDefault="00A971EA" w:rsidP="00A971EA">
            <w:pPr>
              <w:spacing w:after="120"/>
              <w:rPr>
                <w:rFonts w:ascii="Calibri" w:hAnsi="Calibri" w:cs="Calibri"/>
              </w:rPr>
            </w:pPr>
            <w:r w:rsidRPr="003E1C7B">
              <w:rPr>
                <w:rFonts w:ascii="Calibri" w:hAnsi="Calibri" w:cs="Calibri"/>
                <w:b/>
              </w:rPr>
              <w:t>Elements</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04772204" w14:textId="2AAAD4DF" w:rsidR="00A971EA" w:rsidRPr="003E1C7B" w:rsidRDefault="00A971EA" w:rsidP="00A971EA">
            <w:pPr>
              <w:spacing w:after="120"/>
              <w:rPr>
                <w:rFonts w:ascii="Calibri" w:hAnsi="Calibri" w:cs="Calibri"/>
              </w:rPr>
            </w:pPr>
            <w:r w:rsidRPr="003E1C7B">
              <w:rPr>
                <w:rFonts w:ascii="Calibri" w:hAnsi="Calibri" w:cs="Calibri"/>
                <w:b/>
              </w:rPr>
              <w:t>Performance criteria</w:t>
            </w:r>
          </w:p>
        </w:tc>
      </w:tr>
      <w:tr w:rsidR="00A971EA" w:rsidRPr="003E1C7B" w14:paraId="4798218B" w14:textId="77777777" w:rsidTr="0018014E">
        <w:trPr>
          <w:trHeight w:val="113"/>
        </w:trPr>
        <w:tc>
          <w:tcPr>
            <w:tcW w:w="2947" w:type="dxa"/>
            <w:tcBorders>
              <w:top w:val="single" w:sz="4" w:space="0" w:color="181717"/>
              <w:left w:val="single" w:sz="4" w:space="0" w:color="181717"/>
              <w:bottom w:val="single" w:sz="4" w:space="0" w:color="181717"/>
              <w:right w:val="single" w:sz="4" w:space="0" w:color="181717"/>
            </w:tcBorders>
            <w:hideMark/>
          </w:tcPr>
          <w:p w14:paraId="637D1EE6" w14:textId="5DFFF858" w:rsidR="00A971EA" w:rsidRPr="003E1C7B" w:rsidRDefault="00A971EA" w:rsidP="00A971EA">
            <w:pPr>
              <w:spacing w:before="120" w:after="120"/>
              <w:rPr>
                <w:rFonts w:ascii="Calibri" w:hAnsi="Calibri" w:cs="Calibri"/>
              </w:rPr>
            </w:pPr>
            <w:r>
              <w:rPr>
                <w:rFonts w:ascii="Calibri" w:eastAsia="Times New Roman" w:hAnsi="Calibri" w:cs="Calibri"/>
              </w:rPr>
              <w:t>1</w:t>
            </w:r>
            <w:r w:rsidRPr="003E1C7B">
              <w:rPr>
                <w:rFonts w:ascii="Calibri" w:eastAsia="Times New Roman" w:hAnsi="Calibri" w:cs="Calibri"/>
              </w:rPr>
              <w:t xml:space="preserve">. </w:t>
            </w:r>
            <w:r w:rsidR="007B5984" w:rsidRPr="001B1857">
              <w:rPr>
                <w:rFonts w:ascii="Calibri" w:eastAsia="Times New Roman" w:hAnsi="Calibri" w:cs="Calibri"/>
              </w:rPr>
              <w:t>Assist supervisor</w:t>
            </w:r>
            <w:r w:rsidR="007B5984">
              <w:rPr>
                <w:rFonts w:ascii="Calibri" w:eastAsia="Times New Roman" w:hAnsi="Calibri" w:cs="Calibri"/>
              </w:rPr>
              <w:t xml:space="preserve"> to</w:t>
            </w:r>
            <w:r w:rsidR="007B5984" w:rsidRPr="001B1857">
              <w:rPr>
                <w:rFonts w:ascii="Calibri" w:eastAsia="Times New Roman" w:hAnsi="Calibri" w:cs="Calibri"/>
              </w:rPr>
              <w:t xml:space="preserve"> select and prepar</w:t>
            </w:r>
            <w:r w:rsidR="007B5984">
              <w:rPr>
                <w:rFonts w:ascii="Calibri" w:eastAsia="Times New Roman" w:hAnsi="Calibri" w:cs="Calibri"/>
              </w:rPr>
              <w:t>e</w:t>
            </w:r>
            <w:r w:rsidR="007B5984" w:rsidRPr="001B1857">
              <w:rPr>
                <w:rFonts w:ascii="Calibri" w:eastAsia="Times New Roman" w:hAnsi="Calibri" w:cs="Calibri"/>
              </w:rPr>
              <w:t xml:space="preserve"> optical appliance</w:t>
            </w:r>
            <w:r w:rsidR="007B5984">
              <w:rPr>
                <w:rFonts w:ascii="Calibri" w:eastAsia="Times New Roman" w:hAnsi="Calibri" w:cs="Calibri"/>
              </w:rPr>
              <w:t>s</w:t>
            </w:r>
            <w:r w:rsidR="007B5984" w:rsidRPr="001B1857">
              <w:rPr>
                <w:rFonts w:ascii="Calibri" w:eastAsia="Times New Roman" w:hAnsi="Calibri" w:cs="Calibri"/>
              </w:rPr>
              <w:t xml:space="preserve"> </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62C70C8F" w14:textId="77777777" w:rsidR="0084781B" w:rsidRPr="001B1857" w:rsidRDefault="0084781B" w:rsidP="0084781B">
            <w:pPr>
              <w:spacing w:before="120" w:after="120"/>
              <w:rPr>
                <w:rFonts w:ascii="Calibri" w:eastAsia="Times New Roman" w:hAnsi="Calibri" w:cs="Calibri"/>
              </w:rPr>
            </w:pPr>
            <w:r w:rsidRPr="001B1857">
              <w:rPr>
                <w:rFonts w:ascii="Calibri" w:eastAsia="Times New Roman" w:hAnsi="Calibri" w:cs="Calibri"/>
              </w:rPr>
              <w:t xml:space="preserve">1.1 Consult with supervisor to gather and review client </w:t>
            </w:r>
            <w:r>
              <w:rPr>
                <w:rFonts w:ascii="Calibri" w:eastAsia="Times New Roman" w:hAnsi="Calibri" w:cs="Calibri"/>
              </w:rPr>
              <w:t xml:space="preserve">needs and </w:t>
            </w:r>
            <w:r w:rsidRPr="001B1857">
              <w:rPr>
                <w:rFonts w:ascii="Calibri" w:eastAsia="Times New Roman" w:hAnsi="Calibri" w:cs="Calibri"/>
              </w:rPr>
              <w:t>preferences</w:t>
            </w:r>
          </w:p>
          <w:p w14:paraId="19114BDD" w14:textId="540FA6A6" w:rsidR="00A971EA" w:rsidRPr="003E1C7B" w:rsidRDefault="0084781B" w:rsidP="00A971EA">
            <w:pPr>
              <w:spacing w:before="120" w:after="120"/>
              <w:rPr>
                <w:rFonts w:ascii="Calibri" w:eastAsia="Times New Roman" w:hAnsi="Calibri" w:cs="Calibri"/>
              </w:rPr>
            </w:pPr>
            <w:r>
              <w:rPr>
                <w:rFonts w:ascii="Calibri" w:eastAsia="Times New Roman" w:hAnsi="Calibri" w:cs="Calibri"/>
              </w:rPr>
              <w:t xml:space="preserve">1.2 </w:t>
            </w:r>
            <w:r w:rsidRPr="00417237">
              <w:rPr>
                <w:rFonts w:ascii="Calibri" w:eastAsia="Times New Roman" w:hAnsi="Calibri" w:cs="Calibri"/>
              </w:rPr>
              <w:t>Identify and match suitable optical appliance materials, lens and frame types according to client needs</w:t>
            </w:r>
            <w:r>
              <w:rPr>
                <w:rFonts w:ascii="Calibri" w:eastAsia="Times New Roman" w:hAnsi="Calibri" w:cs="Calibri"/>
              </w:rPr>
              <w:t xml:space="preserve"> and preferences</w:t>
            </w:r>
            <w:r w:rsidRPr="00417237">
              <w:rPr>
                <w:rFonts w:ascii="Calibri" w:eastAsia="Times New Roman" w:hAnsi="Calibri" w:cs="Calibri"/>
              </w:rPr>
              <w:t>.</w:t>
            </w:r>
            <w:r>
              <w:rPr>
                <w:rFonts w:ascii="Calibri" w:eastAsia="Times New Roman" w:hAnsi="Calibri" w:cs="Calibri"/>
              </w:rPr>
              <w:br/>
            </w:r>
            <w:r w:rsidRPr="001B1857">
              <w:rPr>
                <w:rFonts w:ascii="Calibri" w:eastAsia="Times New Roman" w:hAnsi="Calibri" w:cs="Calibri"/>
              </w:rPr>
              <w:t>1.</w:t>
            </w:r>
            <w:r>
              <w:rPr>
                <w:rFonts w:ascii="Calibri" w:eastAsia="Times New Roman" w:hAnsi="Calibri" w:cs="Calibri"/>
              </w:rPr>
              <w:t>3</w:t>
            </w:r>
            <w:r w:rsidRPr="001B1857">
              <w:rPr>
                <w:rFonts w:ascii="Calibri" w:eastAsia="Times New Roman" w:hAnsi="Calibri" w:cs="Calibri"/>
              </w:rPr>
              <w:t xml:space="preserve"> Document </w:t>
            </w:r>
            <w:r>
              <w:rPr>
                <w:rFonts w:ascii="Calibri" w:eastAsia="Times New Roman" w:hAnsi="Calibri" w:cs="Calibri"/>
              </w:rPr>
              <w:t>the findings and</w:t>
            </w:r>
            <w:r w:rsidRPr="001B1857">
              <w:rPr>
                <w:rFonts w:ascii="Calibri" w:eastAsia="Times New Roman" w:hAnsi="Calibri" w:cs="Calibri"/>
              </w:rPr>
              <w:t xml:space="preserve"> present </w:t>
            </w:r>
            <w:r>
              <w:rPr>
                <w:rFonts w:ascii="Calibri" w:eastAsia="Times New Roman" w:hAnsi="Calibri" w:cs="Calibri"/>
              </w:rPr>
              <w:t>to supervisor</w:t>
            </w:r>
            <w:r w:rsidRPr="001B1857">
              <w:rPr>
                <w:rFonts w:ascii="Calibri" w:eastAsia="Times New Roman" w:hAnsi="Calibri" w:cs="Calibri"/>
              </w:rPr>
              <w:t xml:space="preserve"> for review and reference.</w:t>
            </w:r>
          </w:p>
        </w:tc>
      </w:tr>
      <w:tr w:rsidR="00A971EA" w:rsidRPr="003E1C7B" w14:paraId="3B139D7E" w14:textId="77777777" w:rsidTr="0018014E">
        <w:trPr>
          <w:trHeight w:val="113"/>
        </w:trPr>
        <w:tc>
          <w:tcPr>
            <w:tcW w:w="2947" w:type="dxa"/>
            <w:tcBorders>
              <w:top w:val="single" w:sz="4" w:space="0" w:color="181717"/>
              <w:left w:val="single" w:sz="4" w:space="0" w:color="181717"/>
              <w:bottom w:val="single" w:sz="4" w:space="0" w:color="181717"/>
              <w:right w:val="single" w:sz="4" w:space="0" w:color="181717"/>
            </w:tcBorders>
            <w:hideMark/>
          </w:tcPr>
          <w:p w14:paraId="50D4E58D" w14:textId="2E08CBB0" w:rsidR="00A971EA" w:rsidRPr="003E1C7B" w:rsidRDefault="00A971EA" w:rsidP="00A971EA">
            <w:pPr>
              <w:spacing w:before="120" w:after="120"/>
              <w:rPr>
                <w:rFonts w:ascii="Calibri" w:hAnsi="Calibri" w:cs="Calibri"/>
              </w:rPr>
            </w:pPr>
            <w:r>
              <w:rPr>
                <w:rFonts w:ascii="Calibri" w:eastAsia="Times New Roman" w:hAnsi="Calibri" w:cs="Calibri"/>
              </w:rPr>
              <w:lastRenderedPageBreak/>
              <w:t>2</w:t>
            </w:r>
            <w:r w:rsidRPr="003E1C7B">
              <w:rPr>
                <w:rFonts w:ascii="Calibri" w:eastAsia="Times New Roman" w:hAnsi="Calibri" w:cs="Calibri"/>
              </w:rPr>
              <w:t xml:space="preserve">. </w:t>
            </w:r>
            <w:r>
              <w:rPr>
                <w:rFonts w:ascii="Calibri" w:hAnsi="Calibri" w:cs="Calibri"/>
              </w:rPr>
              <w:t xml:space="preserve">Maintain </w:t>
            </w:r>
            <w:r w:rsidRPr="003E1C7B">
              <w:rPr>
                <w:rFonts w:ascii="Calibri" w:hAnsi="Calibri" w:cs="Calibri"/>
              </w:rPr>
              <w:t>optical appliances</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712E98B2" w14:textId="46B7CB74" w:rsidR="00A971EA" w:rsidRDefault="00A971EA" w:rsidP="00A971EA">
            <w:pPr>
              <w:spacing w:before="120" w:after="120"/>
              <w:rPr>
                <w:rFonts w:ascii="Calibri" w:eastAsia="Times New Roman" w:hAnsi="Calibri" w:cs="Calibri"/>
              </w:rPr>
            </w:pPr>
            <w:r>
              <w:rPr>
                <w:rFonts w:ascii="Calibri" w:eastAsia="Times New Roman" w:hAnsi="Calibri" w:cs="Calibri"/>
              </w:rPr>
              <w:t>2</w:t>
            </w:r>
            <w:r w:rsidRPr="003E1C7B">
              <w:rPr>
                <w:rFonts w:ascii="Calibri" w:eastAsia="Times New Roman" w:hAnsi="Calibri" w:cs="Calibri"/>
              </w:rPr>
              <w:t xml:space="preserve">.1 </w:t>
            </w:r>
            <w:r>
              <w:rPr>
                <w:rFonts w:ascii="Calibri" w:eastAsia="Times New Roman" w:hAnsi="Calibri" w:cs="Calibri"/>
              </w:rPr>
              <w:t xml:space="preserve">Inspect optical appliance and consult with </w:t>
            </w:r>
            <w:r w:rsidR="002103E7" w:rsidRPr="002103E7">
              <w:rPr>
                <w:rFonts w:ascii="Calibri" w:eastAsia="Times New Roman" w:hAnsi="Calibri" w:cs="Calibri"/>
              </w:rPr>
              <w:t>supervisor</w:t>
            </w:r>
            <w:r>
              <w:rPr>
                <w:rFonts w:ascii="Calibri" w:eastAsia="Times New Roman" w:hAnsi="Calibri" w:cs="Calibri"/>
              </w:rPr>
              <w:t xml:space="preserve"> to determine optical appliance alignment, adjustment and repair needs</w:t>
            </w:r>
          </w:p>
          <w:p w14:paraId="3F5C3567" w14:textId="378C792B" w:rsidR="00A971EA" w:rsidRPr="00A02A1E" w:rsidRDefault="00A971EA" w:rsidP="00A971EA">
            <w:pPr>
              <w:spacing w:before="120" w:after="120"/>
              <w:rPr>
                <w:rFonts w:ascii="Calibri" w:eastAsia="Times New Roman" w:hAnsi="Calibri" w:cs="Calibri"/>
              </w:rPr>
            </w:pPr>
            <w:r w:rsidRPr="00A02A1E">
              <w:rPr>
                <w:rFonts w:ascii="Calibri" w:eastAsia="Times New Roman" w:hAnsi="Calibri" w:cs="Calibri"/>
              </w:rPr>
              <w:t xml:space="preserve">2.2 </w:t>
            </w:r>
            <w:r w:rsidRPr="00813F69">
              <w:rPr>
                <w:rFonts w:ascii="Calibri" w:eastAsia="Times New Roman" w:hAnsi="Calibri" w:cs="Calibri"/>
              </w:rPr>
              <w:t>Identify and refer repair work outside scope of own job role for specialised repair</w:t>
            </w:r>
          </w:p>
          <w:p w14:paraId="12268F66" w14:textId="270C6277" w:rsidR="00A971EA" w:rsidRPr="00813F69" w:rsidRDefault="00A971EA" w:rsidP="00A971EA">
            <w:pPr>
              <w:spacing w:before="120" w:after="120"/>
              <w:rPr>
                <w:rFonts w:ascii="Calibri" w:eastAsia="Times New Roman" w:hAnsi="Calibri" w:cs="Calibri"/>
              </w:rPr>
            </w:pPr>
            <w:r w:rsidRPr="00A02A1E">
              <w:rPr>
                <w:rFonts w:ascii="Calibri" w:eastAsia="Times New Roman" w:hAnsi="Calibri" w:cs="Calibri"/>
              </w:rPr>
              <w:t>2</w:t>
            </w:r>
            <w:r w:rsidRPr="00813F69">
              <w:rPr>
                <w:rFonts w:ascii="Calibri" w:eastAsia="Times New Roman" w:hAnsi="Calibri" w:cs="Calibri"/>
              </w:rPr>
              <w:t>.</w:t>
            </w:r>
            <w:r w:rsidRPr="00A02A1E">
              <w:rPr>
                <w:rFonts w:ascii="Calibri" w:eastAsia="Times New Roman" w:hAnsi="Calibri" w:cs="Calibri"/>
              </w:rPr>
              <w:t>3</w:t>
            </w:r>
            <w:r w:rsidRPr="00813F69">
              <w:rPr>
                <w:rFonts w:ascii="Calibri" w:eastAsia="Times New Roman" w:hAnsi="Calibri" w:cs="Calibri"/>
              </w:rPr>
              <w:t xml:space="preserve"> Perform minor repairs within the scope of own job role</w:t>
            </w:r>
          </w:p>
          <w:p w14:paraId="1C368C34" w14:textId="43449E5F" w:rsidR="00A971EA" w:rsidRPr="00813F69" w:rsidRDefault="00A971EA" w:rsidP="00A971EA">
            <w:pPr>
              <w:spacing w:before="120" w:after="120"/>
              <w:rPr>
                <w:rFonts w:ascii="Calibri" w:eastAsia="Times New Roman" w:hAnsi="Calibri" w:cs="Calibri"/>
              </w:rPr>
            </w:pPr>
            <w:r w:rsidRPr="00813F69">
              <w:rPr>
                <w:rFonts w:ascii="Calibri" w:eastAsia="Times New Roman" w:hAnsi="Calibri" w:cs="Calibri"/>
              </w:rPr>
              <w:t>2.4 Make standard alignments and adjustments to optical appliances</w:t>
            </w:r>
          </w:p>
          <w:p w14:paraId="555CEB55" w14:textId="5921D92B" w:rsidR="00A971EA" w:rsidRPr="00813F69" w:rsidRDefault="00A971EA" w:rsidP="00A971EA">
            <w:pPr>
              <w:spacing w:before="120" w:after="120"/>
              <w:rPr>
                <w:rFonts w:ascii="Calibri" w:eastAsia="Times New Roman" w:hAnsi="Calibri" w:cs="Calibri"/>
              </w:rPr>
            </w:pPr>
            <w:r w:rsidRPr="00A02A1E">
              <w:rPr>
                <w:rFonts w:ascii="Calibri" w:eastAsia="Times New Roman" w:hAnsi="Calibri" w:cs="Calibri"/>
              </w:rPr>
              <w:t xml:space="preserve">2.5 Consult with client to confirm optical appliance </w:t>
            </w:r>
            <w:r w:rsidRPr="00813F69">
              <w:rPr>
                <w:rFonts w:ascii="Calibri" w:eastAsia="Times New Roman" w:hAnsi="Calibri" w:cs="Calibri"/>
              </w:rPr>
              <w:t>fit, comfort and functionality</w:t>
            </w:r>
          </w:p>
          <w:p w14:paraId="03464D64" w14:textId="4ED7A1C8" w:rsidR="00A971EA" w:rsidRPr="003E1C7B" w:rsidRDefault="00A971EA" w:rsidP="00A971EA">
            <w:pPr>
              <w:spacing w:before="120" w:after="120"/>
              <w:rPr>
                <w:rFonts w:ascii="Calibri" w:hAnsi="Calibri" w:cs="Calibri"/>
              </w:rPr>
            </w:pPr>
            <w:r w:rsidRPr="00A02A1E">
              <w:rPr>
                <w:rFonts w:ascii="Calibri" w:eastAsia="Times New Roman" w:hAnsi="Calibri" w:cs="Calibri"/>
              </w:rPr>
              <w:t>2.6 Record repairs performed according to organisational record management procedures</w:t>
            </w:r>
          </w:p>
        </w:tc>
      </w:tr>
      <w:tr w:rsidR="00A971EA" w:rsidRPr="003E1C7B" w14:paraId="34A9A161" w14:textId="77777777" w:rsidTr="0018014E">
        <w:trPr>
          <w:trHeight w:val="1654"/>
        </w:trPr>
        <w:tc>
          <w:tcPr>
            <w:tcW w:w="9629" w:type="dxa"/>
            <w:gridSpan w:val="3"/>
            <w:tcBorders>
              <w:top w:val="single" w:sz="4" w:space="0" w:color="181717"/>
              <w:left w:val="single" w:sz="4" w:space="0" w:color="181717"/>
              <w:bottom w:val="single" w:sz="4" w:space="0" w:color="181717"/>
              <w:right w:val="single" w:sz="4" w:space="0" w:color="181717"/>
            </w:tcBorders>
            <w:hideMark/>
          </w:tcPr>
          <w:p w14:paraId="7A8DAC09" w14:textId="77777777" w:rsidR="00A971EA" w:rsidRPr="003E1C7B" w:rsidRDefault="00A971EA" w:rsidP="00A971EA">
            <w:pPr>
              <w:spacing w:after="120"/>
              <w:rPr>
                <w:rFonts w:ascii="Calibri" w:hAnsi="Calibri" w:cs="Calibri"/>
              </w:rPr>
            </w:pPr>
            <w:r w:rsidRPr="003E1C7B">
              <w:rPr>
                <w:rFonts w:ascii="Calibri" w:hAnsi="Calibri" w:cs="Calibri"/>
                <w:b/>
                <w:bCs/>
              </w:rPr>
              <w:t>Foundation skills</w:t>
            </w:r>
          </w:p>
          <w:p w14:paraId="280DCE21" w14:textId="41D65A98" w:rsidR="00A971EA" w:rsidRPr="00940411" w:rsidRDefault="00940411" w:rsidP="00940411">
            <w:r w:rsidRPr="006E5DB5">
              <w:rPr>
                <w:rFonts w:cstheme="minorHAnsi"/>
              </w:rPr>
              <w:t>Foundation skills essential to performance are explicit in the performance criteria of this unit of competency.</w:t>
            </w:r>
          </w:p>
        </w:tc>
      </w:tr>
      <w:tr w:rsidR="00A971EA" w:rsidRPr="003E1C7B" w14:paraId="21DD2387" w14:textId="77777777" w:rsidTr="00A02A1E">
        <w:tc>
          <w:tcPr>
            <w:tcW w:w="9629" w:type="dxa"/>
            <w:gridSpan w:val="3"/>
            <w:tcBorders>
              <w:top w:val="single" w:sz="4" w:space="0" w:color="181717"/>
              <w:left w:val="single" w:sz="4" w:space="0" w:color="181717"/>
              <w:bottom w:val="single" w:sz="4" w:space="0" w:color="181717"/>
              <w:right w:val="single" w:sz="4" w:space="0" w:color="181717"/>
            </w:tcBorders>
            <w:hideMark/>
          </w:tcPr>
          <w:p w14:paraId="6AA0D476" w14:textId="77777777" w:rsidR="00A971EA" w:rsidRPr="003E1C7B" w:rsidRDefault="00A971EA" w:rsidP="00A971EA">
            <w:pPr>
              <w:spacing w:after="120"/>
              <w:rPr>
                <w:rFonts w:ascii="Calibri" w:hAnsi="Calibri" w:cs="Calibri"/>
              </w:rPr>
            </w:pPr>
            <w:r w:rsidRPr="003E1C7B">
              <w:rPr>
                <w:rFonts w:ascii="Calibri" w:hAnsi="Calibri" w:cs="Calibri"/>
                <w:b/>
              </w:rPr>
              <w:t>Range of conditions</w:t>
            </w:r>
          </w:p>
          <w:p w14:paraId="3703A4FC" w14:textId="77777777" w:rsidR="00A971EA" w:rsidRPr="003E1C7B" w:rsidRDefault="00A971EA" w:rsidP="00A02A1E">
            <w:pPr>
              <w:spacing w:before="120" w:after="120"/>
              <w:rPr>
                <w:rFonts w:ascii="Calibri" w:hAnsi="Calibri" w:cs="Calibri"/>
                <w:i/>
                <w:iCs/>
              </w:rPr>
            </w:pPr>
            <w:r w:rsidRPr="00A02A1E">
              <w:rPr>
                <w:highlight w:val="lightGray"/>
              </w:rPr>
              <w:t>N/A</w:t>
            </w:r>
          </w:p>
        </w:tc>
      </w:tr>
      <w:tr w:rsidR="00A971EA" w:rsidRPr="003E1C7B" w14:paraId="206CD243" w14:textId="77777777" w:rsidTr="00A02A1E">
        <w:tc>
          <w:tcPr>
            <w:tcW w:w="2947" w:type="dxa"/>
            <w:tcBorders>
              <w:top w:val="single" w:sz="4" w:space="0" w:color="181717"/>
              <w:left w:val="single" w:sz="4" w:space="0" w:color="181717"/>
              <w:bottom w:val="single" w:sz="4" w:space="0" w:color="181717"/>
              <w:right w:val="single" w:sz="4" w:space="0" w:color="181717"/>
            </w:tcBorders>
            <w:hideMark/>
          </w:tcPr>
          <w:p w14:paraId="50F0E4D5" w14:textId="6D46059E" w:rsidR="00A971EA" w:rsidRPr="003E1C7B" w:rsidRDefault="00A971EA" w:rsidP="00A971EA">
            <w:pPr>
              <w:spacing w:after="120"/>
              <w:rPr>
                <w:rFonts w:ascii="Calibri" w:hAnsi="Calibri" w:cs="Calibri"/>
              </w:rPr>
            </w:pPr>
            <w:r w:rsidRPr="003E1C7B">
              <w:rPr>
                <w:rFonts w:ascii="Calibri" w:hAnsi="Calibri" w:cs="Calibri"/>
                <w:b/>
              </w:rPr>
              <w:t>Unit mapping information</w:t>
            </w:r>
          </w:p>
        </w:tc>
        <w:tc>
          <w:tcPr>
            <w:tcW w:w="6682" w:type="dxa"/>
            <w:gridSpan w:val="2"/>
            <w:tcBorders>
              <w:top w:val="single" w:sz="4" w:space="0" w:color="181717"/>
              <w:left w:val="single" w:sz="4" w:space="0" w:color="181717"/>
              <w:bottom w:val="single" w:sz="4" w:space="0" w:color="181717"/>
              <w:right w:val="single" w:sz="4" w:space="0" w:color="181717"/>
            </w:tcBorders>
            <w:hideMark/>
          </w:tcPr>
          <w:p w14:paraId="44879506" w14:textId="32527277" w:rsidR="00A971EA" w:rsidRPr="003E1C7B" w:rsidRDefault="00A971EA" w:rsidP="00A971EA">
            <w:pPr>
              <w:spacing w:after="120"/>
              <w:rPr>
                <w:rFonts w:ascii="Calibri" w:hAnsi="Calibri" w:cs="Calibri"/>
              </w:rPr>
            </w:pPr>
            <w:r>
              <w:rPr>
                <w:rFonts w:ascii="Calibri" w:hAnsi="Calibri" w:cs="Calibri"/>
              </w:rPr>
              <w:t>Supersedes and is not equivalent to HLTOPD001</w:t>
            </w:r>
            <w:r w:rsidRPr="00AF615E">
              <w:rPr>
                <w:rFonts w:ascii="Calibri" w:hAnsi="Calibri" w:cs="Calibri"/>
              </w:rPr>
              <w:t xml:space="preserve"> Provide advice on optical appliances</w:t>
            </w:r>
          </w:p>
        </w:tc>
      </w:tr>
      <w:tr w:rsidR="00A971EA" w:rsidRPr="003E1C7B" w14:paraId="691B4B16" w14:textId="77777777" w:rsidTr="0018014E">
        <w:trPr>
          <w:trHeight w:val="500"/>
        </w:trPr>
        <w:tc>
          <w:tcPr>
            <w:tcW w:w="2947" w:type="dxa"/>
            <w:tcBorders>
              <w:top w:val="single" w:sz="4" w:space="0" w:color="181717"/>
              <w:left w:val="single" w:sz="4" w:space="0" w:color="181717"/>
              <w:bottom w:val="single" w:sz="4" w:space="0" w:color="auto"/>
              <w:right w:val="single" w:sz="4" w:space="0" w:color="181717"/>
            </w:tcBorders>
            <w:hideMark/>
          </w:tcPr>
          <w:p w14:paraId="4CFD6E57" w14:textId="4861A6ED" w:rsidR="00A971EA" w:rsidRPr="003E1C7B" w:rsidRDefault="00A971EA" w:rsidP="00A971EA">
            <w:pPr>
              <w:spacing w:after="120"/>
              <w:rPr>
                <w:rFonts w:ascii="Calibri" w:hAnsi="Calibri" w:cs="Calibri"/>
              </w:rPr>
            </w:pPr>
            <w:r w:rsidRPr="003E1C7B">
              <w:rPr>
                <w:rFonts w:ascii="Calibri" w:hAnsi="Calibri" w:cs="Calibri"/>
                <w:b/>
              </w:rPr>
              <w:t>Links</w:t>
            </w:r>
          </w:p>
        </w:tc>
        <w:tc>
          <w:tcPr>
            <w:tcW w:w="6682" w:type="dxa"/>
            <w:gridSpan w:val="2"/>
            <w:tcBorders>
              <w:top w:val="single" w:sz="4" w:space="0" w:color="181717"/>
              <w:left w:val="single" w:sz="4" w:space="0" w:color="181717"/>
              <w:bottom w:val="single" w:sz="4" w:space="0" w:color="auto"/>
              <w:right w:val="single" w:sz="4" w:space="0" w:color="181717"/>
            </w:tcBorders>
            <w:hideMark/>
          </w:tcPr>
          <w:p w14:paraId="317ED0C1" w14:textId="77777777" w:rsidR="00A971EA" w:rsidRPr="003E1C7B" w:rsidRDefault="00A971EA" w:rsidP="00A971EA">
            <w:pPr>
              <w:spacing w:after="120"/>
              <w:rPr>
                <w:rFonts w:ascii="Calibri" w:hAnsi="Calibri" w:cs="Calibri"/>
              </w:rPr>
            </w:pPr>
            <w:hyperlink r:id="rId9">
              <w:r w:rsidRPr="003E1C7B">
                <w:rPr>
                  <w:rStyle w:val="Hyperlink"/>
                  <w:rFonts w:ascii="Calibri" w:hAnsi="Calibri" w:cs="Calibri"/>
                </w:rPr>
                <w:t>https://vetnet.gov.au/Pages/TrainingDocs.aspx?q=ced1390f-48d9-4ab0-bd50-b015e5485705</w:t>
              </w:r>
            </w:hyperlink>
            <w:r w:rsidRPr="003E1C7B">
              <w:rPr>
                <w:rFonts w:ascii="Calibri" w:hAnsi="Calibri" w:cs="Calibri"/>
              </w:rPr>
              <w:t xml:space="preserve"> </w:t>
            </w:r>
          </w:p>
        </w:tc>
      </w:tr>
    </w:tbl>
    <w:p w14:paraId="28BF1BF7" w14:textId="77777777" w:rsidR="00CF1FBA" w:rsidRPr="003E1C7B" w:rsidRDefault="00CF1FBA" w:rsidP="00CF1FBA">
      <w:pPr>
        <w:pStyle w:val="Heading1"/>
        <w:rPr>
          <w:rFonts w:ascii="Calibri" w:hAnsi="Calibri" w:cs="Calibri"/>
        </w:rPr>
      </w:pPr>
      <w:bookmarkStart w:id="0" w:name="_Toc118901291"/>
      <w:r w:rsidRPr="003E1C7B">
        <w:rPr>
          <w:rFonts w:ascii="Calibri" w:hAnsi="Calibri" w:cs="Calibri"/>
        </w:rPr>
        <w:t>Assessment Requirements template</w:t>
      </w:r>
      <w:bookmarkEnd w:id="0"/>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CF1FBA" w:rsidRPr="003E1C7B" w14:paraId="761FE4C5" w14:textId="77777777" w:rsidTr="00A02A1E">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1CB8B256" w14:textId="64857723" w:rsidR="00CF1FBA" w:rsidRPr="003E1C7B" w:rsidRDefault="00CF1FBA" w:rsidP="00795DBA">
            <w:pPr>
              <w:spacing w:after="120"/>
              <w:rPr>
                <w:rFonts w:ascii="Calibri" w:hAnsi="Calibri" w:cs="Calibri"/>
              </w:rPr>
            </w:pPr>
            <w:r w:rsidRPr="003E1C7B">
              <w:rPr>
                <w:rFonts w:ascii="Calibri" w:hAnsi="Calibri" w:cs="Calibri"/>
                <w:b/>
              </w:rPr>
              <w:t>Title</w:t>
            </w:r>
          </w:p>
        </w:tc>
        <w:tc>
          <w:tcPr>
            <w:tcW w:w="6379" w:type="dxa"/>
            <w:tcBorders>
              <w:top w:val="single" w:sz="4" w:space="0" w:color="181717"/>
              <w:left w:val="single" w:sz="4" w:space="0" w:color="181717"/>
              <w:bottom w:val="single" w:sz="4" w:space="0" w:color="181717"/>
              <w:right w:val="single" w:sz="4" w:space="0" w:color="181717"/>
            </w:tcBorders>
            <w:hideMark/>
          </w:tcPr>
          <w:p w14:paraId="749E4091" w14:textId="02369C46" w:rsidR="00CF1FBA" w:rsidRPr="003E1C7B" w:rsidRDefault="00CF1FBA" w:rsidP="00CE6E0F">
            <w:pPr>
              <w:spacing w:after="120"/>
              <w:rPr>
                <w:rFonts w:ascii="Calibri" w:hAnsi="Calibri" w:cs="Calibri"/>
              </w:rPr>
            </w:pPr>
            <w:r w:rsidRPr="003E1C7B">
              <w:rPr>
                <w:rFonts w:ascii="Calibri" w:hAnsi="Calibri" w:cs="Calibri"/>
              </w:rPr>
              <w:t xml:space="preserve">Assessment Requirements for </w:t>
            </w:r>
            <w:r w:rsidRPr="00063FA6">
              <w:rPr>
                <w:rFonts w:ascii="Calibri" w:hAnsi="Calibri" w:cs="Calibri"/>
              </w:rPr>
              <w:t>HLTOPD00</w:t>
            </w:r>
            <w:r w:rsidR="00063FA6" w:rsidRPr="00A02A1E">
              <w:rPr>
                <w:rFonts w:ascii="Calibri" w:hAnsi="Calibri" w:cs="Calibri"/>
              </w:rPr>
              <w:t>6</w:t>
            </w:r>
            <w:r w:rsidRPr="003E1C7B">
              <w:rPr>
                <w:rFonts w:ascii="Calibri" w:hAnsi="Calibri" w:cs="Calibri"/>
              </w:rPr>
              <w:t xml:space="preserve"> </w:t>
            </w:r>
            <w:r w:rsidR="00463199" w:rsidRPr="00463199">
              <w:rPr>
                <w:rFonts w:ascii="Calibri" w:hAnsi="Calibri" w:cs="Calibri"/>
              </w:rPr>
              <w:t>Assist with optical appliance selection and maintenance</w:t>
            </w:r>
          </w:p>
        </w:tc>
      </w:tr>
      <w:tr w:rsidR="00CF1FBA" w:rsidRPr="003E1C7B" w14:paraId="43A5AD1C" w14:textId="77777777" w:rsidTr="00A02A1E">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30E39EDD" w14:textId="088EC07D" w:rsidR="00CF1FBA" w:rsidRPr="003E1C7B" w:rsidRDefault="00CF1FBA" w:rsidP="00964394">
            <w:pPr>
              <w:spacing w:after="120"/>
              <w:rPr>
                <w:rFonts w:ascii="Calibri" w:hAnsi="Calibri" w:cs="Calibri"/>
              </w:rPr>
            </w:pPr>
            <w:r w:rsidRPr="003E1C7B">
              <w:rPr>
                <w:rFonts w:ascii="Calibri" w:hAnsi="Calibri" w:cs="Calibri"/>
                <w:b/>
              </w:rPr>
              <w:t>Performance evidence</w:t>
            </w:r>
          </w:p>
        </w:tc>
        <w:tc>
          <w:tcPr>
            <w:tcW w:w="6379" w:type="dxa"/>
            <w:tcBorders>
              <w:top w:val="single" w:sz="4" w:space="0" w:color="181717"/>
              <w:left w:val="single" w:sz="4" w:space="0" w:color="181717"/>
              <w:bottom w:val="single" w:sz="4" w:space="0" w:color="181717"/>
              <w:right w:val="single" w:sz="4" w:space="0" w:color="181717"/>
            </w:tcBorders>
            <w:hideMark/>
          </w:tcPr>
          <w:p w14:paraId="27525E0D" w14:textId="77777777" w:rsidR="00CF1FBA" w:rsidRPr="003E1C7B" w:rsidRDefault="00CF1FBA" w:rsidP="00CE6E0F">
            <w:pPr>
              <w:spacing w:after="120"/>
              <w:rPr>
                <w:rFonts w:ascii="Calibri" w:hAnsi="Calibri" w:cs="Calibri"/>
              </w:rPr>
            </w:pPr>
            <w:r w:rsidRPr="003E1C7B">
              <w:rPr>
                <w:rFonts w:ascii="Calibri" w:hAnsi="Calibri" w:cs="Calibri"/>
              </w:rPr>
              <w:t>The candidate must show evidence of the ability to complete tasks outlined in elements and performance criteria of this unit, manage tasks and manage contingencies in the context of the job role. There must be evidence that the candidate has:</w:t>
            </w:r>
          </w:p>
          <w:p w14:paraId="1C22C8F6" w14:textId="1424E448" w:rsidR="00D876CF" w:rsidRPr="00A02A1E" w:rsidRDefault="00D876CF" w:rsidP="00A02A1E">
            <w:pPr>
              <w:pStyle w:val="ListParagraph"/>
              <w:numPr>
                <w:ilvl w:val="0"/>
                <w:numId w:val="39"/>
              </w:numPr>
              <w:spacing w:after="120"/>
              <w:rPr>
                <w:rFonts w:ascii="Calibri" w:hAnsi="Calibri" w:cs="Calibri"/>
              </w:rPr>
            </w:pPr>
            <w:r w:rsidRPr="00A02A1E">
              <w:rPr>
                <w:rFonts w:ascii="Calibri" w:hAnsi="Calibri" w:cs="Calibri"/>
              </w:rPr>
              <w:t>assisted supervisor with the selection of optical appliances for at least 5 clients according to their needs and preferences, including:</w:t>
            </w:r>
          </w:p>
          <w:p w14:paraId="7D844581" w14:textId="77777777" w:rsidR="00D876CF" w:rsidRPr="00A02A1E" w:rsidRDefault="00D876CF" w:rsidP="00A02A1E">
            <w:pPr>
              <w:pStyle w:val="ListParagraph"/>
              <w:numPr>
                <w:ilvl w:val="0"/>
                <w:numId w:val="40"/>
              </w:numPr>
              <w:spacing w:after="120"/>
              <w:rPr>
                <w:rFonts w:ascii="Calibri" w:hAnsi="Calibri" w:cs="Calibri"/>
              </w:rPr>
            </w:pPr>
            <w:r w:rsidRPr="00A02A1E">
              <w:rPr>
                <w:rFonts w:ascii="Calibri" w:hAnsi="Calibri" w:cs="Calibri"/>
              </w:rPr>
              <w:t>at least 3 different lens types</w:t>
            </w:r>
          </w:p>
          <w:p w14:paraId="566B5249" w14:textId="4398594B" w:rsidR="00D876CF" w:rsidRPr="00A02A1E" w:rsidRDefault="00D876CF" w:rsidP="00A02A1E">
            <w:pPr>
              <w:pStyle w:val="ListParagraph"/>
              <w:numPr>
                <w:ilvl w:val="0"/>
                <w:numId w:val="40"/>
              </w:numPr>
              <w:spacing w:after="120"/>
              <w:rPr>
                <w:rFonts w:ascii="Calibri" w:hAnsi="Calibri" w:cs="Calibri"/>
              </w:rPr>
            </w:pPr>
            <w:r w:rsidRPr="00A02A1E">
              <w:rPr>
                <w:rFonts w:ascii="Calibri" w:hAnsi="Calibri" w:cs="Calibri"/>
              </w:rPr>
              <w:t xml:space="preserve">at least </w:t>
            </w:r>
            <w:r w:rsidR="00FA5AAF">
              <w:rPr>
                <w:rFonts w:ascii="Calibri" w:hAnsi="Calibri" w:cs="Calibri"/>
              </w:rPr>
              <w:t>3</w:t>
            </w:r>
            <w:r w:rsidRPr="00A02A1E">
              <w:rPr>
                <w:rFonts w:ascii="Calibri" w:hAnsi="Calibri" w:cs="Calibri"/>
              </w:rPr>
              <w:t xml:space="preserve"> different lens materials </w:t>
            </w:r>
          </w:p>
          <w:p w14:paraId="6E408E10" w14:textId="77777777" w:rsidR="00D876CF" w:rsidRPr="00A02A1E" w:rsidRDefault="00D876CF" w:rsidP="00A02A1E">
            <w:pPr>
              <w:pStyle w:val="ListParagraph"/>
              <w:numPr>
                <w:ilvl w:val="0"/>
                <w:numId w:val="40"/>
              </w:numPr>
              <w:spacing w:after="120"/>
              <w:rPr>
                <w:rFonts w:ascii="Calibri" w:hAnsi="Calibri" w:cs="Calibri"/>
              </w:rPr>
            </w:pPr>
            <w:r w:rsidRPr="00A02A1E">
              <w:rPr>
                <w:rFonts w:ascii="Calibri" w:hAnsi="Calibri" w:cs="Calibri"/>
              </w:rPr>
              <w:t xml:space="preserve">at least 3 different frame types </w:t>
            </w:r>
          </w:p>
          <w:p w14:paraId="3D96E9F5" w14:textId="0EAB8724" w:rsidR="00D876CF" w:rsidRPr="00A02A1E" w:rsidRDefault="00D876CF" w:rsidP="00A02A1E">
            <w:pPr>
              <w:pStyle w:val="ListParagraph"/>
              <w:numPr>
                <w:ilvl w:val="0"/>
                <w:numId w:val="40"/>
              </w:numPr>
              <w:spacing w:after="120"/>
              <w:rPr>
                <w:rFonts w:ascii="Calibri" w:hAnsi="Calibri" w:cs="Calibri"/>
              </w:rPr>
            </w:pPr>
            <w:r w:rsidRPr="00A02A1E">
              <w:rPr>
                <w:rFonts w:ascii="Calibri" w:hAnsi="Calibri" w:cs="Calibri"/>
              </w:rPr>
              <w:t xml:space="preserve">at least </w:t>
            </w:r>
            <w:r w:rsidR="00CA65A7">
              <w:rPr>
                <w:rFonts w:ascii="Calibri" w:hAnsi="Calibri" w:cs="Calibri"/>
              </w:rPr>
              <w:t>3</w:t>
            </w:r>
            <w:r w:rsidRPr="00A02A1E">
              <w:rPr>
                <w:rFonts w:ascii="Calibri" w:hAnsi="Calibri" w:cs="Calibri"/>
              </w:rPr>
              <w:t xml:space="preserve"> different frame materials</w:t>
            </w:r>
          </w:p>
          <w:p w14:paraId="2AF398E0" w14:textId="1CDEED70" w:rsidR="004F1897" w:rsidRPr="00813F69" w:rsidRDefault="004F1897" w:rsidP="00F33D28">
            <w:pPr>
              <w:pStyle w:val="ListParagraph"/>
              <w:numPr>
                <w:ilvl w:val="0"/>
                <w:numId w:val="12"/>
              </w:numPr>
              <w:rPr>
                <w:rFonts w:ascii="Calibri" w:hAnsi="Calibri" w:cs="Calibri"/>
              </w:rPr>
            </w:pPr>
            <w:r w:rsidRPr="00813F69">
              <w:rPr>
                <w:rFonts w:ascii="Calibri" w:hAnsi="Calibri" w:cs="Calibri"/>
              </w:rPr>
              <w:lastRenderedPageBreak/>
              <w:t xml:space="preserve">completed </w:t>
            </w:r>
            <w:r w:rsidR="00795DBA" w:rsidRPr="00813F69">
              <w:rPr>
                <w:rFonts w:ascii="Calibri" w:hAnsi="Calibri" w:cs="Calibri"/>
              </w:rPr>
              <w:t xml:space="preserve">each of the </w:t>
            </w:r>
            <w:r w:rsidRPr="00813F69">
              <w:rPr>
                <w:rFonts w:ascii="Calibri" w:hAnsi="Calibri" w:cs="Calibri"/>
              </w:rPr>
              <w:t xml:space="preserve">following </w:t>
            </w:r>
            <w:r w:rsidR="00795DBA" w:rsidRPr="00813F69">
              <w:rPr>
                <w:rFonts w:ascii="Calibri" w:hAnsi="Calibri" w:cs="Calibri"/>
              </w:rPr>
              <w:t>maintenance tasks</w:t>
            </w:r>
            <w:r w:rsidR="00352E73">
              <w:rPr>
                <w:rFonts w:ascii="Calibri" w:hAnsi="Calibri" w:cs="Calibri"/>
              </w:rPr>
              <w:t xml:space="preserve"> on</w:t>
            </w:r>
            <w:r w:rsidR="00352E73" w:rsidRPr="00813F69">
              <w:rPr>
                <w:rFonts w:ascii="Calibri" w:hAnsi="Calibri" w:cs="Calibri"/>
              </w:rPr>
              <w:t xml:space="preserve"> metal frames</w:t>
            </w:r>
            <w:r w:rsidR="00352E73">
              <w:rPr>
                <w:rFonts w:ascii="Calibri" w:hAnsi="Calibri" w:cs="Calibri"/>
              </w:rPr>
              <w:t>,</w:t>
            </w:r>
            <w:r w:rsidR="7EE8DF61" w:rsidRPr="00813F69">
              <w:rPr>
                <w:rFonts w:ascii="Calibri" w:hAnsi="Calibri" w:cs="Calibri"/>
              </w:rPr>
              <w:t xml:space="preserve"> </w:t>
            </w:r>
            <w:r w:rsidR="00A550EA">
              <w:rPr>
                <w:rFonts w:ascii="Calibri" w:hAnsi="Calibri" w:cs="Calibri"/>
              </w:rPr>
              <w:t>on at least one occasion</w:t>
            </w:r>
            <w:r w:rsidR="297493F1" w:rsidRPr="00813F69">
              <w:rPr>
                <w:rFonts w:ascii="Calibri" w:hAnsi="Calibri" w:cs="Calibri"/>
              </w:rPr>
              <w:t>:</w:t>
            </w:r>
          </w:p>
          <w:p w14:paraId="5E3C9547" w14:textId="3C697BEF" w:rsidR="004F1897" w:rsidRPr="00813F69" w:rsidRDefault="004F1897" w:rsidP="00F33D28">
            <w:pPr>
              <w:pStyle w:val="ListParagraph"/>
              <w:numPr>
                <w:ilvl w:val="1"/>
                <w:numId w:val="12"/>
              </w:numPr>
              <w:rPr>
                <w:rFonts w:ascii="Calibri" w:hAnsi="Calibri" w:cs="Calibri"/>
              </w:rPr>
            </w:pPr>
            <w:r w:rsidRPr="00813F69">
              <w:rPr>
                <w:rFonts w:ascii="Calibri" w:hAnsi="Calibri" w:cs="Calibri"/>
              </w:rPr>
              <w:t>standard alignment</w:t>
            </w:r>
            <w:r w:rsidR="00510F66" w:rsidRPr="00813F69">
              <w:rPr>
                <w:rFonts w:ascii="Calibri" w:hAnsi="Calibri" w:cs="Calibri"/>
              </w:rPr>
              <w:t xml:space="preserve"> and adjustment</w:t>
            </w:r>
          </w:p>
          <w:p w14:paraId="55379EB5" w14:textId="7F2EF827" w:rsidR="004F1897" w:rsidRPr="00813F69" w:rsidRDefault="297493F1" w:rsidP="00F33D28">
            <w:pPr>
              <w:pStyle w:val="ListParagraph"/>
              <w:numPr>
                <w:ilvl w:val="1"/>
                <w:numId w:val="12"/>
              </w:numPr>
              <w:rPr>
                <w:rFonts w:ascii="Calibri" w:hAnsi="Calibri" w:cs="Calibri"/>
              </w:rPr>
            </w:pPr>
            <w:r w:rsidRPr="00813F69">
              <w:rPr>
                <w:rFonts w:ascii="Calibri" w:hAnsi="Calibri" w:cs="Calibri"/>
              </w:rPr>
              <w:t xml:space="preserve">lens </w:t>
            </w:r>
            <w:r w:rsidR="7397424E" w:rsidRPr="00813F69">
              <w:rPr>
                <w:rFonts w:ascii="Calibri" w:hAnsi="Calibri" w:cs="Calibri"/>
              </w:rPr>
              <w:t>insertion</w:t>
            </w:r>
          </w:p>
          <w:p w14:paraId="75542F29" w14:textId="02D3CB19" w:rsidR="000816D2" w:rsidRPr="00A02A1E" w:rsidRDefault="000816D2" w:rsidP="00F33D28">
            <w:pPr>
              <w:pStyle w:val="ListParagraph"/>
              <w:numPr>
                <w:ilvl w:val="1"/>
                <w:numId w:val="12"/>
              </w:numPr>
              <w:rPr>
                <w:rFonts w:ascii="Calibri" w:eastAsia="Times New Roman" w:hAnsi="Calibri" w:cs="Calibri"/>
              </w:rPr>
            </w:pPr>
            <w:r w:rsidRPr="00A02A1E">
              <w:rPr>
                <w:rFonts w:ascii="Calibri" w:eastAsia="Times New Roman" w:hAnsi="Calibri" w:cs="Calibri"/>
              </w:rPr>
              <w:t>tighten</w:t>
            </w:r>
            <w:r w:rsidR="00A7134E" w:rsidRPr="00A02A1E">
              <w:rPr>
                <w:rFonts w:ascii="Calibri" w:eastAsia="Times New Roman" w:hAnsi="Calibri" w:cs="Calibri"/>
              </w:rPr>
              <w:t xml:space="preserve">ed </w:t>
            </w:r>
            <w:r w:rsidRPr="00A02A1E">
              <w:rPr>
                <w:rFonts w:ascii="Calibri" w:eastAsia="Times New Roman" w:hAnsi="Calibri" w:cs="Calibri"/>
              </w:rPr>
              <w:t>optical appliance screws</w:t>
            </w:r>
          </w:p>
          <w:p w14:paraId="4038906C" w14:textId="70E01853" w:rsidR="004F1897" w:rsidRPr="00A02A1E" w:rsidRDefault="004F1897" w:rsidP="00A02A1E">
            <w:pPr>
              <w:pStyle w:val="ListParagraph"/>
              <w:numPr>
                <w:ilvl w:val="1"/>
                <w:numId w:val="12"/>
              </w:numPr>
              <w:rPr>
                <w:rFonts w:ascii="Calibri" w:eastAsia="Times New Roman" w:hAnsi="Calibri" w:cs="Calibri"/>
              </w:rPr>
            </w:pPr>
            <w:r w:rsidRPr="00A02A1E">
              <w:rPr>
                <w:rFonts w:ascii="Calibri" w:eastAsia="Times New Roman" w:hAnsi="Calibri" w:cs="Calibri"/>
              </w:rPr>
              <w:t>replac</w:t>
            </w:r>
            <w:r w:rsidR="00795DBA" w:rsidRPr="00A02A1E">
              <w:rPr>
                <w:rFonts w:ascii="Calibri" w:eastAsia="Times New Roman" w:hAnsi="Calibri" w:cs="Calibri"/>
              </w:rPr>
              <w:t>e</w:t>
            </w:r>
            <w:r w:rsidR="00A7134E" w:rsidRPr="00A02A1E">
              <w:rPr>
                <w:rFonts w:ascii="Calibri" w:eastAsia="Times New Roman" w:hAnsi="Calibri" w:cs="Calibri"/>
              </w:rPr>
              <w:t>d</w:t>
            </w:r>
            <w:r w:rsidR="007F3004" w:rsidRPr="00A02A1E">
              <w:rPr>
                <w:rFonts w:ascii="Calibri" w:eastAsia="Times New Roman" w:hAnsi="Calibri" w:cs="Calibri"/>
              </w:rPr>
              <w:t xml:space="preserve"> </w:t>
            </w:r>
            <w:r w:rsidR="00795DBA" w:rsidRPr="00A02A1E">
              <w:rPr>
                <w:rFonts w:ascii="Calibri" w:eastAsia="Times New Roman" w:hAnsi="Calibri" w:cs="Calibri"/>
              </w:rPr>
              <w:t>f</w:t>
            </w:r>
            <w:r w:rsidR="2EFDC2C4" w:rsidRPr="00A02A1E">
              <w:rPr>
                <w:rFonts w:ascii="Calibri" w:eastAsia="Times New Roman" w:hAnsi="Calibri" w:cs="Calibri"/>
              </w:rPr>
              <w:t>rame sides</w:t>
            </w:r>
          </w:p>
          <w:p w14:paraId="41C21DF6" w14:textId="60122BF3" w:rsidR="004F1897" w:rsidRPr="00A02A1E" w:rsidRDefault="007F3004" w:rsidP="00A02A1E">
            <w:pPr>
              <w:pStyle w:val="ListParagraph"/>
              <w:numPr>
                <w:ilvl w:val="1"/>
                <w:numId w:val="12"/>
              </w:numPr>
              <w:rPr>
                <w:rFonts w:ascii="Calibri" w:eastAsia="Times New Roman" w:hAnsi="Calibri" w:cs="Calibri"/>
              </w:rPr>
            </w:pPr>
            <w:r w:rsidRPr="00A02A1E">
              <w:rPr>
                <w:rFonts w:ascii="Calibri" w:eastAsia="Times New Roman" w:hAnsi="Calibri" w:cs="Calibri"/>
              </w:rPr>
              <w:t xml:space="preserve">replaced </w:t>
            </w:r>
            <w:r w:rsidR="00795DBA" w:rsidRPr="00A02A1E">
              <w:rPr>
                <w:rFonts w:ascii="Calibri" w:eastAsia="Times New Roman" w:hAnsi="Calibri" w:cs="Calibri"/>
              </w:rPr>
              <w:t>f</w:t>
            </w:r>
            <w:r w:rsidR="2EFDC2C4" w:rsidRPr="00A02A1E">
              <w:rPr>
                <w:rFonts w:ascii="Calibri" w:eastAsia="Times New Roman" w:hAnsi="Calibri" w:cs="Calibri"/>
              </w:rPr>
              <w:t>rame</w:t>
            </w:r>
            <w:r w:rsidR="004F1897" w:rsidRPr="00A02A1E">
              <w:rPr>
                <w:rFonts w:ascii="Calibri" w:eastAsia="Times New Roman" w:hAnsi="Calibri" w:cs="Calibri"/>
              </w:rPr>
              <w:t xml:space="preserve"> fronts</w:t>
            </w:r>
          </w:p>
          <w:p w14:paraId="03E03DE7" w14:textId="79A590FF" w:rsidR="007F3004" w:rsidRPr="00A02A1E" w:rsidRDefault="007F3004" w:rsidP="00A02A1E">
            <w:pPr>
              <w:pStyle w:val="ListParagraph"/>
              <w:numPr>
                <w:ilvl w:val="1"/>
                <w:numId w:val="12"/>
              </w:numPr>
              <w:rPr>
                <w:rFonts w:ascii="Calibri" w:eastAsia="Times New Roman" w:hAnsi="Calibri" w:cs="Calibri"/>
              </w:rPr>
            </w:pPr>
            <w:r w:rsidRPr="00A02A1E">
              <w:rPr>
                <w:rFonts w:ascii="Calibri" w:eastAsia="Times New Roman" w:hAnsi="Calibri" w:cs="Calibri"/>
              </w:rPr>
              <w:t xml:space="preserve">replaced </w:t>
            </w:r>
            <w:r w:rsidR="004F1897" w:rsidRPr="00A02A1E">
              <w:rPr>
                <w:rFonts w:ascii="Calibri" w:eastAsia="Times New Roman" w:hAnsi="Calibri" w:cs="Calibri"/>
              </w:rPr>
              <w:t>pads</w:t>
            </w:r>
          </w:p>
          <w:p w14:paraId="3123C0BC" w14:textId="254E37FA" w:rsidR="00CF1FBA" w:rsidRPr="003E1C7B" w:rsidRDefault="007F3004" w:rsidP="00A02A1E">
            <w:pPr>
              <w:pStyle w:val="ListParagraph"/>
              <w:numPr>
                <w:ilvl w:val="1"/>
                <w:numId w:val="12"/>
              </w:numPr>
            </w:pPr>
            <w:r w:rsidRPr="00A02A1E">
              <w:rPr>
                <w:rFonts w:ascii="Calibri" w:eastAsia="Times New Roman" w:hAnsi="Calibri" w:cs="Calibri"/>
              </w:rPr>
              <w:t xml:space="preserve">replaced </w:t>
            </w:r>
            <w:r w:rsidR="00F33D28" w:rsidRPr="00A02A1E">
              <w:rPr>
                <w:rFonts w:ascii="Calibri" w:eastAsia="Times New Roman" w:hAnsi="Calibri" w:cs="Calibri"/>
              </w:rPr>
              <w:t>screws</w:t>
            </w:r>
            <w:r w:rsidR="00795DBA" w:rsidRPr="00A02A1E">
              <w:rPr>
                <w:rFonts w:ascii="Calibri" w:eastAsia="Times New Roman" w:hAnsi="Calibri" w:cs="Calibri"/>
              </w:rPr>
              <w:t>.</w:t>
            </w:r>
          </w:p>
        </w:tc>
      </w:tr>
      <w:tr w:rsidR="00CF1FBA" w:rsidRPr="003E1C7B" w14:paraId="7CC47D85" w14:textId="77777777" w:rsidTr="00A02A1E">
        <w:trPr>
          <w:trHeight w:val="1417"/>
        </w:trPr>
        <w:tc>
          <w:tcPr>
            <w:tcW w:w="2967" w:type="dxa"/>
            <w:tcBorders>
              <w:top w:val="single" w:sz="4" w:space="0" w:color="181717"/>
              <w:left w:val="single" w:sz="4" w:space="0" w:color="181717"/>
              <w:bottom w:val="single" w:sz="4" w:space="0" w:color="181717"/>
              <w:right w:val="single" w:sz="4" w:space="0" w:color="181717"/>
            </w:tcBorders>
            <w:hideMark/>
          </w:tcPr>
          <w:p w14:paraId="7983CDDF" w14:textId="43C4EC13" w:rsidR="00CF1FBA" w:rsidRPr="003E1C7B" w:rsidRDefault="00CF1FBA" w:rsidP="00964394">
            <w:pPr>
              <w:spacing w:after="120"/>
              <w:rPr>
                <w:rFonts w:ascii="Calibri" w:hAnsi="Calibri" w:cs="Calibri"/>
              </w:rPr>
            </w:pPr>
            <w:r w:rsidRPr="003E1C7B">
              <w:rPr>
                <w:rFonts w:ascii="Calibri" w:hAnsi="Calibri" w:cs="Calibri"/>
                <w:b/>
              </w:rPr>
              <w:lastRenderedPageBreak/>
              <w:t>Knowledge evidence</w:t>
            </w:r>
          </w:p>
        </w:tc>
        <w:tc>
          <w:tcPr>
            <w:tcW w:w="6379" w:type="dxa"/>
            <w:tcBorders>
              <w:top w:val="single" w:sz="4" w:space="0" w:color="181717"/>
              <w:left w:val="single" w:sz="4" w:space="0" w:color="181717"/>
              <w:bottom w:val="single" w:sz="4" w:space="0" w:color="181717"/>
              <w:right w:val="single" w:sz="4" w:space="0" w:color="181717"/>
            </w:tcBorders>
            <w:hideMark/>
          </w:tcPr>
          <w:p w14:paraId="507DCE8F" w14:textId="77777777" w:rsidR="00CF1FBA" w:rsidRPr="003E1C7B" w:rsidRDefault="00CF1FBA" w:rsidP="00CE6E0F">
            <w:pPr>
              <w:spacing w:after="120"/>
              <w:rPr>
                <w:rFonts w:ascii="Calibri" w:hAnsi="Calibri" w:cs="Calibri"/>
              </w:rPr>
            </w:pPr>
            <w:r w:rsidRPr="003E1C7B">
              <w:rPr>
                <w:rFonts w:ascii="Calibri" w:hAnsi="Calibri" w:cs="Calibri"/>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56A2908" w14:textId="74A18059" w:rsidR="00CF1FBA" w:rsidRPr="003E1C7B" w:rsidRDefault="00795DBA" w:rsidP="00CF1FBA">
            <w:pPr>
              <w:pStyle w:val="ListParagraph"/>
              <w:numPr>
                <w:ilvl w:val="0"/>
                <w:numId w:val="11"/>
              </w:numPr>
              <w:rPr>
                <w:rFonts w:ascii="Calibri" w:hAnsi="Calibri" w:cs="Calibri"/>
              </w:rPr>
            </w:pPr>
            <w:r>
              <w:rPr>
                <w:rFonts w:ascii="Calibri" w:hAnsi="Calibri" w:cs="Calibri"/>
              </w:rPr>
              <w:t>o</w:t>
            </w:r>
            <w:r w:rsidR="003C6E37" w:rsidRPr="003E1C7B">
              <w:rPr>
                <w:rFonts w:ascii="Calibri" w:hAnsi="Calibri" w:cs="Calibri"/>
              </w:rPr>
              <w:t xml:space="preserve">ptical dispensing </w:t>
            </w:r>
            <w:r w:rsidR="00CF1FBA" w:rsidRPr="003E1C7B">
              <w:rPr>
                <w:rFonts w:ascii="Calibri" w:hAnsi="Calibri" w:cs="Calibri"/>
              </w:rPr>
              <w:t>industry context</w:t>
            </w:r>
            <w:r>
              <w:rPr>
                <w:rFonts w:ascii="Calibri" w:hAnsi="Calibri" w:cs="Calibri"/>
              </w:rPr>
              <w:t>, including</w:t>
            </w:r>
            <w:r w:rsidR="00CF1FBA" w:rsidRPr="003E1C7B">
              <w:rPr>
                <w:rFonts w:ascii="Calibri" w:hAnsi="Calibri" w:cs="Calibri"/>
              </w:rPr>
              <w:t>:</w:t>
            </w:r>
          </w:p>
          <w:p w14:paraId="54B4CCA8" w14:textId="27BBFA70" w:rsidR="00CF1FBA" w:rsidRPr="003E1C7B" w:rsidRDefault="00CF1FBA" w:rsidP="00CF1FBA">
            <w:pPr>
              <w:pStyle w:val="ListParagraph"/>
              <w:numPr>
                <w:ilvl w:val="0"/>
                <w:numId w:val="10"/>
              </w:numPr>
              <w:rPr>
                <w:rFonts w:ascii="Calibri" w:hAnsi="Calibri" w:cs="Calibri"/>
              </w:rPr>
            </w:pPr>
            <w:r w:rsidRPr="003E1C7B">
              <w:rPr>
                <w:rFonts w:ascii="Calibri" w:hAnsi="Calibri" w:cs="Calibri"/>
              </w:rPr>
              <w:t xml:space="preserve">industry structure and </w:t>
            </w:r>
            <w:r w:rsidR="00BC0146">
              <w:rPr>
                <w:rFonts w:ascii="Calibri" w:hAnsi="Calibri" w:cs="Calibri"/>
              </w:rPr>
              <w:t>characteristics</w:t>
            </w:r>
          </w:p>
          <w:p w14:paraId="371C1E13" w14:textId="4EB92802" w:rsidR="00CF1FBA" w:rsidRPr="003E1C7B" w:rsidRDefault="00BC7426" w:rsidP="00CF1FBA">
            <w:pPr>
              <w:pStyle w:val="ListParagraph"/>
              <w:numPr>
                <w:ilvl w:val="0"/>
                <w:numId w:val="10"/>
              </w:numPr>
              <w:rPr>
                <w:rFonts w:ascii="Calibri" w:hAnsi="Calibri" w:cs="Calibri"/>
              </w:rPr>
            </w:pPr>
            <w:r>
              <w:rPr>
                <w:rFonts w:ascii="Calibri" w:hAnsi="Calibri" w:cs="Calibri"/>
              </w:rPr>
              <w:t>c</w:t>
            </w:r>
            <w:r w:rsidRPr="00BC7426">
              <w:rPr>
                <w:rFonts w:ascii="Calibri" w:hAnsi="Calibri" w:cs="Calibri"/>
              </w:rPr>
              <w:t>onnections between key industry stakeholders</w:t>
            </w:r>
          </w:p>
          <w:p w14:paraId="4CBA9EF6" w14:textId="4A45583F" w:rsidR="00CF1FBA" w:rsidRPr="003E1C7B" w:rsidRDefault="00BC7426" w:rsidP="00CF1FBA">
            <w:pPr>
              <w:pStyle w:val="ListParagraph"/>
              <w:numPr>
                <w:ilvl w:val="0"/>
                <w:numId w:val="10"/>
              </w:numPr>
              <w:rPr>
                <w:rFonts w:ascii="Calibri" w:hAnsi="Calibri" w:cs="Calibri"/>
              </w:rPr>
            </w:pPr>
            <w:r w:rsidRPr="00BC7426">
              <w:rPr>
                <w:rFonts w:ascii="Calibri" w:hAnsi="Calibri" w:cs="Calibri"/>
              </w:rPr>
              <w:t xml:space="preserve"> environments for optical practice</w:t>
            </w:r>
          </w:p>
          <w:p w14:paraId="25E2743D" w14:textId="0994906C" w:rsidR="00BC7426" w:rsidRPr="003E1C7B" w:rsidRDefault="00BC7426" w:rsidP="00B55F2A">
            <w:pPr>
              <w:pStyle w:val="ListParagraph"/>
              <w:numPr>
                <w:ilvl w:val="0"/>
                <w:numId w:val="10"/>
              </w:numPr>
              <w:rPr>
                <w:rFonts w:ascii="Calibri" w:hAnsi="Calibri" w:cs="Calibri"/>
              </w:rPr>
            </w:pPr>
            <w:r>
              <w:rPr>
                <w:rFonts w:ascii="Calibri" w:hAnsi="Calibri" w:cs="Calibri"/>
              </w:rPr>
              <w:t>p</w:t>
            </w:r>
            <w:r w:rsidRPr="00BC7426">
              <w:rPr>
                <w:rFonts w:ascii="Calibri" w:hAnsi="Calibri" w:cs="Calibri"/>
              </w:rPr>
              <w:t>rocesses and functions of optical dispensaries and laboratories</w:t>
            </w:r>
          </w:p>
          <w:p w14:paraId="71DE446B" w14:textId="5B05BA83" w:rsidR="003C6E37" w:rsidRPr="003E1C7B" w:rsidRDefault="00795DBA" w:rsidP="00A02A1E">
            <w:pPr>
              <w:pStyle w:val="ListParagraph"/>
              <w:numPr>
                <w:ilvl w:val="0"/>
                <w:numId w:val="11"/>
              </w:numPr>
              <w:rPr>
                <w:rFonts w:ascii="Calibri" w:hAnsi="Calibri" w:cs="Calibri"/>
              </w:rPr>
            </w:pPr>
            <w:r>
              <w:rPr>
                <w:rFonts w:ascii="Calibri" w:hAnsi="Calibri" w:cs="Calibri"/>
              </w:rPr>
              <w:t>t</w:t>
            </w:r>
            <w:r w:rsidR="003C6E37" w:rsidRPr="003E1C7B">
              <w:rPr>
                <w:rFonts w:ascii="Calibri" w:hAnsi="Calibri" w:cs="Calibri"/>
              </w:rPr>
              <w:t>erminology used to describe optical appliance</w:t>
            </w:r>
            <w:r w:rsidR="00ED73CF">
              <w:rPr>
                <w:rFonts w:ascii="Calibri" w:hAnsi="Calibri" w:cs="Calibri"/>
              </w:rPr>
              <w:t xml:space="preserve"> types,</w:t>
            </w:r>
            <w:r w:rsidR="003C6E37" w:rsidRPr="003E1C7B">
              <w:rPr>
                <w:rFonts w:ascii="Calibri" w:hAnsi="Calibri" w:cs="Calibri"/>
              </w:rPr>
              <w:t xml:space="preserve"> features and use</w:t>
            </w:r>
            <w:r>
              <w:rPr>
                <w:rFonts w:ascii="Calibri" w:hAnsi="Calibri" w:cs="Calibri"/>
              </w:rPr>
              <w:t>s</w:t>
            </w:r>
          </w:p>
          <w:p w14:paraId="7B7EA823" w14:textId="2E9189E2" w:rsidR="00CF1FBA" w:rsidRPr="003E1C7B" w:rsidRDefault="00795DBA" w:rsidP="00A02A1E">
            <w:pPr>
              <w:pStyle w:val="ListParagraph"/>
              <w:numPr>
                <w:ilvl w:val="0"/>
                <w:numId w:val="11"/>
              </w:numPr>
              <w:rPr>
                <w:rFonts w:ascii="Calibri" w:hAnsi="Calibri" w:cs="Calibri"/>
              </w:rPr>
            </w:pPr>
            <w:r>
              <w:rPr>
                <w:rFonts w:ascii="Calibri" w:hAnsi="Calibri" w:cs="Calibri"/>
              </w:rPr>
              <w:t>b</w:t>
            </w:r>
            <w:r w:rsidR="00D64012" w:rsidRPr="00D64012">
              <w:rPr>
                <w:rFonts w:ascii="Calibri" w:hAnsi="Calibri" w:cs="Calibri"/>
              </w:rPr>
              <w:t>asic anatomy and physiology of the eye</w:t>
            </w:r>
            <w:r w:rsidR="0041407D">
              <w:rPr>
                <w:rFonts w:ascii="Calibri" w:hAnsi="Calibri" w:cs="Calibri"/>
              </w:rPr>
              <w:t>, including:</w:t>
            </w:r>
          </w:p>
          <w:p w14:paraId="5A4BDCFE" w14:textId="77777777" w:rsidR="00B71AF1" w:rsidRDefault="00B71AF1" w:rsidP="00A02A1E">
            <w:pPr>
              <w:pStyle w:val="ListParagraph"/>
              <w:numPr>
                <w:ilvl w:val="0"/>
                <w:numId w:val="33"/>
              </w:numPr>
              <w:rPr>
                <w:rFonts w:ascii="Calibri" w:hAnsi="Calibri" w:cs="Calibri"/>
              </w:rPr>
            </w:pPr>
            <w:r w:rsidRPr="00B71AF1">
              <w:rPr>
                <w:rFonts w:ascii="Calibri" w:hAnsi="Calibri" w:cs="Calibri"/>
              </w:rPr>
              <w:t>structure of the eye and how each part contributes to vision, including the processes of light refraction and image formation</w:t>
            </w:r>
          </w:p>
          <w:p w14:paraId="627DB71E" w14:textId="2F04CB52" w:rsidR="00447556" w:rsidRPr="00B71AF1" w:rsidRDefault="00CF1FBA" w:rsidP="00A02A1E">
            <w:pPr>
              <w:pStyle w:val="ListParagraph"/>
              <w:numPr>
                <w:ilvl w:val="0"/>
                <w:numId w:val="33"/>
              </w:numPr>
              <w:rPr>
                <w:rFonts w:ascii="Calibri" w:hAnsi="Calibri" w:cs="Calibri"/>
              </w:rPr>
            </w:pPr>
            <w:r w:rsidRPr="00B71AF1">
              <w:rPr>
                <w:rFonts w:ascii="Calibri" w:hAnsi="Calibri" w:cs="Calibri"/>
              </w:rPr>
              <w:t>common disorders of the eye</w:t>
            </w:r>
            <w:r w:rsidR="00795DBA" w:rsidRPr="00B71AF1">
              <w:rPr>
                <w:rFonts w:ascii="Calibri" w:hAnsi="Calibri" w:cs="Calibri"/>
              </w:rPr>
              <w:t xml:space="preserve"> and the implications for </w:t>
            </w:r>
            <w:r w:rsidR="00F65187" w:rsidRPr="00B71AF1">
              <w:rPr>
                <w:rFonts w:ascii="Calibri" w:hAnsi="Calibri" w:cs="Calibri"/>
              </w:rPr>
              <w:t>optical appliance</w:t>
            </w:r>
            <w:r w:rsidR="00795DBA" w:rsidRPr="00B71AF1">
              <w:rPr>
                <w:rFonts w:ascii="Calibri" w:hAnsi="Calibri" w:cs="Calibri"/>
              </w:rPr>
              <w:t xml:space="preserve"> selection,</w:t>
            </w:r>
            <w:r w:rsidRPr="00B71AF1">
              <w:rPr>
                <w:rFonts w:ascii="Calibri" w:hAnsi="Calibri" w:cs="Calibri"/>
              </w:rPr>
              <w:t xml:space="preserve"> </w:t>
            </w:r>
            <w:r w:rsidR="003C6E37" w:rsidRPr="00B71AF1">
              <w:rPr>
                <w:rFonts w:ascii="Calibri" w:hAnsi="Calibri" w:cs="Calibri"/>
              </w:rPr>
              <w:t>including</w:t>
            </w:r>
            <w:r w:rsidR="00447556">
              <w:rPr>
                <w:rFonts w:ascii="Calibri" w:hAnsi="Calibri" w:cs="Calibri"/>
              </w:rPr>
              <w:t>:</w:t>
            </w:r>
          </w:p>
          <w:p w14:paraId="5BC53B64" w14:textId="158841AB" w:rsidR="00834019" w:rsidRPr="00B71AF1" w:rsidRDefault="00CF1FBA" w:rsidP="00A02A1E">
            <w:pPr>
              <w:pStyle w:val="ListParagraph"/>
              <w:numPr>
                <w:ilvl w:val="0"/>
                <w:numId w:val="41"/>
              </w:numPr>
              <w:rPr>
                <w:rFonts w:ascii="Calibri" w:hAnsi="Calibri" w:cs="Calibri"/>
              </w:rPr>
            </w:pPr>
            <w:r w:rsidRPr="00B71AF1">
              <w:rPr>
                <w:rFonts w:ascii="Calibri" w:hAnsi="Calibri" w:cs="Calibri"/>
              </w:rPr>
              <w:t>cataracts</w:t>
            </w:r>
          </w:p>
          <w:p w14:paraId="7FB61F2E" w14:textId="3A3C0E87" w:rsidR="00834019" w:rsidRPr="00B71AF1" w:rsidRDefault="00CF1FBA" w:rsidP="00A02A1E">
            <w:pPr>
              <w:pStyle w:val="ListParagraph"/>
              <w:numPr>
                <w:ilvl w:val="0"/>
                <w:numId w:val="41"/>
              </w:numPr>
              <w:rPr>
                <w:rFonts w:ascii="Calibri" w:hAnsi="Calibri" w:cs="Calibri"/>
              </w:rPr>
            </w:pPr>
            <w:r w:rsidRPr="00B71AF1">
              <w:rPr>
                <w:rFonts w:ascii="Calibri" w:hAnsi="Calibri" w:cs="Calibri"/>
              </w:rPr>
              <w:t>glaucoma</w:t>
            </w:r>
            <w:r w:rsidR="00B71AF1" w:rsidRPr="00B71AF1">
              <w:rPr>
                <w:rFonts w:ascii="Calibri" w:hAnsi="Calibri" w:cs="Calibri"/>
              </w:rPr>
              <w:t xml:space="preserve"> </w:t>
            </w:r>
          </w:p>
          <w:p w14:paraId="45054771" w14:textId="5AF3DA67" w:rsidR="00CF1FBA" w:rsidRPr="00795DBA" w:rsidRDefault="00CF1FBA" w:rsidP="00A02A1E">
            <w:pPr>
              <w:pStyle w:val="ListParagraph"/>
              <w:numPr>
                <w:ilvl w:val="0"/>
                <w:numId w:val="41"/>
              </w:numPr>
              <w:rPr>
                <w:rFonts w:ascii="Calibri" w:hAnsi="Calibri" w:cs="Calibri"/>
              </w:rPr>
            </w:pPr>
            <w:r w:rsidRPr="00B71AF1">
              <w:rPr>
                <w:rFonts w:ascii="Calibri" w:hAnsi="Calibri" w:cs="Calibri"/>
              </w:rPr>
              <w:t>refractive errors</w:t>
            </w:r>
            <w:r w:rsidR="00795DBA" w:rsidRPr="00B71AF1">
              <w:rPr>
                <w:rFonts w:ascii="Calibri" w:hAnsi="Calibri" w:cs="Calibri"/>
              </w:rPr>
              <w:t xml:space="preserve">, including </w:t>
            </w:r>
            <w:r w:rsidR="003C6E37" w:rsidRPr="00795DBA">
              <w:rPr>
                <w:rFonts w:ascii="Calibri" w:hAnsi="Calibri" w:cs="Calibri"/>
              </w:rPr>
              <w:t>myopia</w:t>
            </w:r>
            <w:r w:rsidR="00795DBA" w:rsidRPr="00795DBA">
              <w:rPr>
                <w:rFonts w:ascii="Calibri" w:hAnsi="Calibri" w:cs="Calibri"/>
              </w:rPr>
              <w:t xml:space="preserve">, </w:t>
            </w:r>
            <w:r w:rsidR="003C6E37" w:rsidRPr="00795DBA">
              <w:rPr>
                <w:rFonts w:ascii="Calibri" w:hAnsi="Calibri" w:cs="Calibri"/>
              </w:rPr>
              <w:t>hyperopia</w:t>
            </w:r>
            <w:r w:rsidR="00795DBA" w:rsidRPr="00795DBA">
              <w:rPr>
                <w:rFonts w:ascii="Calibri" w:hAnsi="Calibri" w:cs="Calibri"/>
              </w:rPr>
              <w:t xml:space="preserve">, </w:t>
            </w:r>
            <w:r w:rsidR="003C6E37" w:rsidRPr="00795DBA">
              <w:rPr>
                <w:rFonts w:ascii="Calibri" w:hAnsi="Calibri" w:cs="Calibri"/>
              </w:rPr>
              <w:t>astigmatism</w:t>
            </w:r>
            <w:r w:rsidR="00795DBA" w:rsidRPr="00795DBA">
              <w:rPr>
                <w:rFonts w:ascii="Calibri" w:hAnsi="Calibri" w:cs="Calibri"/>
              </w:rPr>
              <w:t xml:space="preserve"> and </w:t>
            </w:r>
            <w:r w:rsidR="003C6E37" w:rsidRPr="00795DBA">
              <w:rPr>
                <w:rFonts w:ascii="Calibri" w:hAnsi="Calibri" w:cs="Calibri"/>
              </w:rPr>
              <w:t>presbyopia</w:t>
            </w:r>
          </w:p>
          <w:p w14:paraId="2AC1E229" w14:textId="1828AD37" w:rsidR="00792C50" w:rsidRPr="00A02A1E" w:rsidRDefault="00792C50" w:rsidP="00A02A1E">
            <w:pPr>
              <w:pStyle w:val="ListParagraph"/>
              <w:numPr>
                <w:ilvl w:val="0"/>
                <w:numId w:val="33"/>
              </w:numPr>
              <w:rPr>
                <w:rFonts w:ascii="Calibri" w:hAnsi="Calibri" w:cs="Calibri"/>
                <w:color w:val="000000" w:themeColor="text1"/>
              </w:rPr>
            </w:pPr>
            <w:r w:rsidRPr="00A02A1E">
              <w:rPr>
                <w:rFonts w:ascii="Calibri" w:hAnsi="Calibri" w:cs="Calibri"/>
                <w:color w:val="000000" w:themeColor="text1"/>
              </w:rPr>
              <w:t>implant and refractive surgery</w:t>
            </w:r>
          </w:p>
          <w:p w14:paraId="62C5C33C" w14:textId="7C0B10AB" w:rsidR="0008637A" w:rsidRPr="00A02A1E" w:rsidRDefault="00D713F1" w:rsidP="00A02A1E">
            <w:pPr>
              <w:pStyle w:val="ListParagraph"/>
              <w:numPr>
                <w:ilvl w:val="0"/>
                <w:numId w:val="11"/>
              </w:numPr>
              <w:rPr>
                <w:rFonts w:ascii="Calibri" w:hAnsi="Calibri" w:cs="Calibri"/>
              </w:rPr>
            </w:pPr>
            <w:r w:rsidRPr="00A02A1E">
              <w:rPr>
                <w:rFonts w:ascii="Calibri" w:hAnsi="Calibri" w:cs="Calibri"/>
              </w:rPr>
              <w:t>processes and assessment of vision, colour vision and perception</w:t>
            </w:r>
          </w:p>
          <w:p w14:paraId="7CDBE4C7" w14:textId="58ABB5E3" w:rsidR="00CF1FBA" w:rsidRPr="003E1C7B" w:rsidRDefault="00CF1FBA" w:rsidP="00CF1FBA">
            <w:pPr>
              <w:pStyle w:val="ListParagraph"/>
              <w:numPr>
                <w:ilvl w:val="0"/>
                <w:numId w:val="11"/>
              </w:numPr>
              <w:rPr>
                <w:rFonts w:ascii="Calibri" w:hAnsi="Calibri" w:cs="Calibri"/>
              </w:rPr>
            </w:pPr>
            <w:r w:rsidRPr="003E1C7B">
              <w:rPr>
                <w:rFonts w:ascii="Calibri" w:hAnsi="Calibri" w:cs="Calibri"/>
              </w:rPr>
              <w:t xml:space="preserve">legal </w:t>
            </w:r>
            <w:r w:rsidR="00B71AF1">
              <w:rPr>
                <w:rFonts w:ascii="Calibri" w:hAnsi="Calibri" w:cs="Calibri"/>
              </w:rPr>
              <w:t xml:space="preserve">requirements </w:t>
            </w:r>
            <w:r w:rsidRPr="003E1C7B">
              <w:rPr>
                <w:rFonts w:ascii="Calibri" w:hAnsi="Calibri" w:cs="Calibri"/>
              </w:rPr>
              <w:t xml:space="preserve">and ethical considerations for providing </w:t>
            </w:r>
            <w:r w:rsidR="00C12290">
              <w:rPr>
                <w:rFonts w:ascii="Calibri" w:hAnsi="Calibri" w:cs="Calibri"/>
              </w:rPr>
              <w:t xml:space="preserve">support </w:t>
            </w:r>
            <w:r w:rsidRPr="003E1C7B">
              <w:rPr>
                <w:rFonts w:ascii="Calibri" w:hAnsi="Calibri" w:cs="Calibri"/>
              </w:rPr>
              <w:t>to clients</w:t>
            </w:r>
            <w:r w:rsidR="008E4871">
              <w:rPr>
                <w:rFonts w:ascii="Calibri" w:hAnsi="Calibri" w:cs="Calibri"/>
              </w:rPr>
              <w:t>, including</w:t>
            </w:r>
            <w:r w:rsidRPr="003E1C7B">
              <w:rPr>
                <w:rFonts w:ascii="Calibri" w:hAnsi="Calibri" w:cs="Calibri"/>
              </w:rPr>
              <w:t>:</w:t>
            </w:r>
          </w:p>
          <w:p w14:paraId="1AE4902B" w14:textId="77777777" w:rsidR="00CF1FBA" w:rsidRPr="003E1C7B" w:rsidRDefault="00CF1FBA" w:rsidP="00CF1FBA">
            <w:pPr>
              <w:pStyle w:val="ListParagraph"/>
              <w:numPr>
                <w:ilvl w:val="0"/>
                <w:numId w:val="9"/>
              </w:numPr>
              <w:rPr>
                <w:rFonts w:ascii="Calibri" w:hAnsi="Calibri" w:cs="Calibri"/>
              </w:rPr>
            </w:pPr>
            <w:r w:rsidRPr="003E1C7B">
              <w:rPr>
                <w:rFonts w:ascii="Calibri" w:hAnsi="Calibri" w:cs="Calibri"/>
              </w:rPr>
              <w:t>duty of care</w:t>
            </w:r>
          </w:p>
          <w:p w14:paraId="4D7B8E6C" w14:textId="77777777" w:rsidR="00CF1FBA" w:rsidRPr="003E1C7B" w:rsidRDefault="00CF1FBA" w:rsidP="00CF1FBA">
            <w:pPr>
              <w:pStyle w:val="ListParagraph"/>
              <w:numPr>
                <w:ilvl w:val="0"/>
                <w:numId w:val="9"/>
              </w:numPr>
              <w:rPr>
                <w:rFonts w:ascii="Calibri" w:hAnsi="Calibri" w:cs="Calibri"/>
              </w:rPr>
            </w:pPr>
            <w:r w:rsidRPr="003E1C7B">
              <w:rPr>
                <w:rFonts w:ascii="Calibri" w:hAnsi="Calibri" w:cs="Calibri"/>
              </w:rPr>
              <w:t>informed consent</w:t>
            </w:r>
          </w:p>
          <w:p w14:paraId="1813A60B" w14:textId="77777777" w:rsidR="00CF1FBA" w:rsidRPr="003E1C7B" w:rsidRDefault="00CF1FBA" w:rsidP="00CF1FBA">
            <w:pPr>
              <w:pStyle w:val="ListParagraph"/>
              <w:numPr>
                <w:ilvl w:val="0"/>
                <w:numId w:val="9"/>
              </w:numPr>
              <w:rPr>
                <w:rFonts w:ascii="Calibri" w:hAnsi="Calibri" w:cs="Calibri"/>
              </w:rPr>
            </w:pPr>
            <w:r w:rsidRPr="003E1C7B">
              <w:rPr>
                <w:rFonts w:ascii="Calibri" w:hAnsi="Calibri" w:cs="Calibri"/>
              </w:rPr>
              <w:t>privacy, confidentiality and disclosure</w:t>
            </w:r>
          </w:p>
          <w:p w14:paraId="44D5C18C" w14:textId="77777777" w:rsidR="00CF1FBA" w:rsidRPr="003E1C7B" w:rsidRDefault="00CF1FBA" w:rsidP="00CF1FBA">
            <w:pPr>
              <w:pStyle w:val="ListParagraph"/>
              <w:numPr>
                <w:ilvl w:val="0"/>
                <w:numId w:val="9"/>
              </w:numPr>
              <w:rPr>
                <w:rFonts w:ascii="Calibri" w:hAnsi="Calibri" w:cs="Calibri"/>
              </w:rPr>
            </w:pPr>
            <w:r w:rsidRPr="003E1C7B">
              <w:rPr>
                <w:rFonts w:ascii="Calibri" w:hAnsi="Calibri" w:cs="Calibri"/>
              </w:rPr>
              <w:t>records management</w:t>
            </w:r>
          </w:p>
          <w:p w14:paraId="576EF19F" w14:textId="2F479D68" w:rsidR="00CF1FBA" w:rsidRPr="00A02A1E" w:rsidRDefault="00CF1FBA" w:rsidP="00B71AF1">
            <w:pPr>
              <w:pStyle w:val="ListParagraph"/>
              <w:numPr>
                <w:ilvl w:val="0"/>
                <w:numId w:val="9"/>
              </w:numPr>
              <w:rPr>
                <w:rFonts w:ascii="Calibri" w:hAnsi="Calibri" w:cs="Calibri"/>
              </w:rPr>
            </w:pPr>
            <w:r w:rsidRPr="00B71AF1">
              <w:rPr>
                <w:rFonts w:ascii="Calibri" w:hAnsi="Calibri" w:cs="Calibri"/>
              </w:rPr>
              <w:t>work role boundaries</w:t>
            </w:r>
            <w:r w:rsidR="00B71AF1" w:rsidRPr="00B71AF1">
              <w:rPr>
                <w:rFonts w:ascii="Calibri" w:hAnsi="Calibri" w:cs="Calibri"/>
              </w:rPr>
              <w:t xml:space="preserve">, roles and responsibilities of </w:t>
            </w:r>
            <w:r w:rsidR="001D7BE8" w:rsidRPr="00B71AF1">
              <w:rPr>
                <w:rFonts w:ascii="Calibri" w:hAnsi="Calibri" w:cs="Calibri"/>
              </w:rPr>
              <w:t>optical assistants</w:t>
            </w:r>
            <w:r w:rsidR="00B71AF1" w:rsidRPr="00B71AF1">
              <w:rPr>
                <w:rFonts w:ascii="Calibri" w:hAnsi="Calibri" w:cs="Calibri"/>
              </w:rPr>
              <w:t xml:space="preserve">, </w:t>
            </w:r>
            <w:r w:rsidR="001D7BE8" w:rsidRPr="00B71AF1">
              <w:rPr>
                <w:rFonts w:ascii="Calibri" w:hAnsi="Calibri" w:cs="Calibri"/>
              </w:rPr>
              <w:t>optical dispensers</w:t>
            </w:r>
            <w:r w:rsidR="00B71AF1" w:rsidRPr="00B71AF1">
              <w:rPr>
                <w:rFonts w:ascii="Calibri" w:hAnsi="Calibri" w:cs="Calibri"/>
              </w:rPr>
              <w:t xml:space="preserve"> and </w:t>
            </w:r>
            <w:r w:rsidR="001D7BE8" w:rsidRPr="00B71AF1">
              <w:rPr>
                <w:rFonts w:ascii="Calibri" w:hAnsi="Calibri" w:cs="Calibri"/>
              </w:rPr>
              <w:t>optometrists</w:t>
            </w:r>
          </w:p>
          <w:p w14:paraId="1CA30930" w14:textId="357A2692" w:rsidR="00844850" w:rsidRPr="00B71AF1" w:rsidRDefault="00B71AF1" w:rsidP="00CF1FBA">
            <w:pPr>
              <w:pStyle w:val="ListParagraph"/>
              <w:numPr>
                <w:ilvl w:val="0"/>
                <w:numId w:val="9"/>
              </w:numPr>
              <w:rPr>
                <w:rFonts w:ascii="Calibri" w:hAnsi="Calibri" w:cs="Calibri"/>
              </w:rPr>
            </w:pPr>
            <w:r>
              <w:rPr>
                <w:rFonts w:ascii="Calibri" w:hAnsi="Calibri" w:cs="Calibri"/>
              </w:rPr>
              <w:t xml:space="preserve">criteria for referring </w:t>
            </w:r>
            <w:r w:rsidR="00CF5399" w:rsidRPr="00A02A1E">
              <w:rPr>
                <w:rFonts w:ascii="Calibri" w:hAnsi="Calibri" w:cs="Calibri"/>
              </w:rPr>
              <w:t>optical appliances for specialised repairs</w:t>
            </w:r>
          </w:p>
          <w:p w14:paraId="563851D4" w14:textId="77777777" w:rsidR="00CF1FBA" w:rsidRPr="003E1C7B" w:rsidRDefault="00CF1FBA" w:rsidP="00CF1FBA">
            <w:pPr>
              <w:pStyle w:val="ListParagraph"/>
              <w:numPr>
                <w:ilvl w:val="0"/>
                <w:numId w:val="9"/>
              </w:numPr>
              <w:rPr>
                <w:rFonts w:ascii="Calibri" w:hAnsi="Calibri" w:cs="Calibri"/>
              </w:rPr>
            </w:pPr>
            <w:r w:rsidRPr="003E1C7B">
              <w:rPr>
                <w:rFonts w:ascii="Calibri" w:hAnsi="Calibri" w:cs="Calibri"/>
              </w:rPr>
              <w:lastRenderedPageBreak/>
              <w:t>work health and safety</w:t>
            </w:r>
          </w:p>
          <w:p w14:paraId="496CF788" w14:textId="77777777" w:rsidR="009E404A" w:rsidRPr="00C9213C" w:rsidRDefault="009E404A" w:rsidP="009E404A">
            <w:pPr>
              <w:pStyle w:val="ListParagraph"/>
              <w:numPr>
                <w:ilvl w:val="0"/>
                <w:numId w:val="11"/>
              </w:numPr>
              <w:rPr>
                <w:rFonts w:ascii="Calibri" w:hAnsi="Calibri" w:cs="Calibri"/>
              </w:rPr>
            </w:pPr>
            <w:r w:rsidRPr="00C9213C">
              <w:rPr>
                <w:rFonts w:ascii="Calibri" w:hAnsi="Calibri" w:cs="Calibri"/>
              </w:rPr>
              <w:t>needs and preferences of different client groups</w:t>
            </w:r>
          </w:p>
          <w:p w14:paraId="746106CD" w14:textId="77777777" w:rsidR="009E404A" w:rsidRPr="00C9213C" w:rsidRDefault="009E404A" w:rsidP="009E404A">
            <w:pPr>
              <w:pStyle w:val="ListParagraph"/>
              <w:numPr>
                <w:ilvl w:val="0"/>
                <w:numId w:val="42"/>
              </w:numPr>
              <w:rPr>
                <w:rFonts w:ascii="Calibri" w:hAnsi="Calibri" w:cs="Calibri"/>
              </w:rPr>
            </w:pPr>
            <w:r w:rsidRPr="00C9213C">
              <w:rPr>
                <w:rFonts w:ascii="Calibri" w:hAnsi="Calibri" w:cs="Calibri"/>
              </w:rPr>
              <w:t xml:space="preserve">children </w:t>
            </w:r>
          </w:p>
          <w:p w14:paraId="494EE3FA" w14:textId="77777777" w:rsidR="009E404A" w:rsidRPr="00C9213C" w:rsidRDefault="009E404A" w:rsidP="009E404A">
            <w:pPr>
              <w:pStyle w:val="ListParagraph"/>
              <w:numPr>
                <w:ilvl w:val="0"/>
                <w:numId w:val="42"/>
              </w:numPr>
              <w:rPr>
                <w:rFonts w:ascii="Calibri" w:hAnsi="Calibri" w:cs="Calibri"/>
              </w:rPr>
            </w:pPr>
            <w:r w:rsidRPr="00C9213C">
              <w:rPr>
                <w:rFonts w:ascii="Calibri" w:hAnsi="Calibri" w:cs="Calibri"/>
              </w:rPr>
              <w:t>youth</w:t>
            </w:r>
          </w:p>
          <w:p w14:paraId="728CD13F" w14:textId="77777777" w:rsidR="009E404A" w:rsidRDefault="009E404A" w:rsidP="009E404A">
            <w:pPr>
              <w:pStyle w:val="ListParagraph"/>
              <w:numPr>
                <w:ilvl w:val="0"/>
                <w:numId w:val="42"/>
              </w:numPr>
              <w:rPr>
                <w:rFonts w:ascii="Calibri" w:hAnsi="Calibri" w:cs="Calibri"/>
              </w:rPr>
            </w:pPr>
            <w:r w:rsidRPr="00C9213C">
              <w:rPr>
                <w:rFonts w:ascii="Calibri" w:hAnsi="Calibri" w:cs="Calibri"/>
              </w:rPr>
              <w:t>adults</w:t>
            </w:r>
          </w:p>
          <w:p w14:paraId="773CDCD9" w14:textId="144F836D" w:rsidR="005E2240" w:rsidRPr="00C9213C" w:rsidRDefault="005E2240" w:rsidP="009E404A">
            <w:pPr>
              <w:pStyle w:val="ListParagraph"/>
              <w:numPr>
                <w:ilvl w:val="0"/>
                <w:numId w:val="42"/>
              </w:numPr>
              <w:rPr>
                <w:rFonts w:ascii="Calibri" w:hAnsi="Calibri" w:cs="Calibri"/>
              </w:rPr>
            </w:pPr>
            <w:r w:rsidRPr="005E2240">
              <w:rPr>
                <w:rFonts w:ascii="Calibri" w:hAnsi="Calibri" w:cs="Calibri"/>
              </w:rPr>
              <w:t>older people</w:t>
            </w:r>
          </w:p>
          <w:p w14:paraId="1D110793" w14:textId="77777777" w:rsidR="009E404A" w:rsidRPr="00C9213C" w:rsidRDefault="009E404A" w:rsidP="009E404A">
            <w:pPr>
              <w:pStyle w:val="ListParagraph"/>
              <w:numPr>
                <w:ilvl w:val="0"/>
                <w:numId w:val="11"/>
              </w:numPr>
              <w:rPr>
                <w:rFonts w:ascii="Calibri" w:hAnsi="Calibri" w:cs="Calibri"/>
              </w:rPr>
            </w:pPr>
            <w:r w:rsidRPr="0C508476">
              <w:rPr>
                <w:rFonts w:ascii="Calibri" w:hAnsi="Calibri" w:cs="Calibri"/>
              </w:rPr>
              <w:t>factors Influencing optical appliance selection, including:</w:t>
            </w:r>
          </w:p>
          <w:p w14:paraId="315C43DB" w14:textId="77777777" w:rsidR="009E404A" w:rsidRPr="00C9213C" w:rsidRDefault="009E404A" w:rsidP="009E404A">
            <w:pPr>
              <w:pStyle w:val="ListParagraph"/>
              <w:ind w:left="360"/>
              <w:rPr>
                <w:rFonts w:ascii="Calibri" w:hAnsi="Calibri" w:cs="Calibri"/>
              </w:rPr>
            </w:pPr>
            <w:r w:rsidRPr="00C9213C">
              <w:rPr>
                <w:rFonts w:ascii="Calibri" w:hAnsi="Calibri" w:cs="Calibri"/>
              </w:rPr>
              <w:t xml:space="preserve">o   the principles of cosmetics and fashion </w:t>
            </w:r>
          </w:p>
          <w:p w14:paraId="3BA3FDE7" w14:textId="77777777" w:rsidR="009E404A" w:rsidRPr="003E1C7B" w:rsidRDefault="009E404A" w:rsidP="009E404A">
            <w:pPr>
              <w:pStyle w:val="ListParagraph"/>
              <w:ind w:left="360"/>
              <w:rPr>
                <w:rFonts w:ascii="Calibri" w:hAnsi="Calibri" w:cs="Calibri"/>
              </w:rPr>
            </w:pPr>
            <w:r w:rsidRPr="00C9213C">
              <w:rPr>
                <w:rFonts w:ascii="Calibri" w:hAnsi="Calibri" w:cs="Calibri"/>
              </w:rPr>
              <w:t xml:space="preserve">o    parameters of lifestyle and image </w:t>
            </w:r>
          </w:p>
          <w:p w14:paraId="6BBB6858" w14:textId="7D709831" w:rsidR="00CF1FBA" w:rsidRPr="00A02A1E" w:rsidRDefault="2844303B" w:rsidP="00A02A1E">
            <w:pPr>
              <w:pStyle w:val="ListParagraph"/>
              <w:numPr>
                <w:ilvl w:val="0"/>
                <w:numId w:val="26"/>
              </w:numPr>
              <w:rPr>
                <w:rFonts w:ascii="Calibri" w:hAnsi="Calibri" w:cs="Calibri"/>
              </w:rPr>
            </w:pPr>
            <w:r w:rsidRPr="00A02A1E">
              <w:rPr>
                <w:rFonts w:ascii="Calibri" w:hAnsi="Calibri" w:cs="Calibri"/>
              </w:rPr>
              <w:t>types</w:t>
            </w:r>
            <w:r w:rsidR="00CF1FBA" w:rsidRPr="00A02A1E">
              <w:rPr>
                <w:rFonts w:ascii="Calibri" w:hAnsi="Calibri" w:cs="Calibri"/>
              </w:rPr>
              <w:t xml:space="preserve"> </w:t>
            </w:r>
            <w:r w:rsidR="008E4871" w:rsidRPr="00EC44E9">
              <w:rPr>
                <w:rFonts w:ascii="Calibri" w:hAnsi="Calibri" w:cs="Calibri"/>
              </w:rPr>
              <w:t xml:space="preserve">and functions of lenses, </w:t>
            </w:r>
            <w:r w:rsidR="00CF1FBA" w:rsidRPr="00A02A1E">
              <w:rPr>
                <w:rFonts w:ascii="Calibri" w:hAnsi="Calibri" w:cs="Calibri"/>
              </w:rPr>
              <w:t>including:</w:t>
            </w:r>
          </w:p>
          <w:p w14:paraId="0F9EE06C" w14:textId="77777777" w:rsidR="00CF1FBA" w:rsidRPr="00EC44E9" w:rsidRDefault="00CF1FBA" w:rsidP="00A02A1E">
            <w:pPr>
              <w:pStyle w:val="ListParagraph"/>
              <w:numPr>
                <w:ilvl w:val="0"/>
                <w:numId w:val="7"/>
              </w:numPr>
              <w:rPr>
                <w:rFonts w:ascii="Calibri" w:hAnsi="Calibri" w:cs="Calibri"/>
              </w:rPr>
            </w:pPr>
            <w:r w:rsidRPr="00EC44E9">
              <w:rPr>
                <w:rFonts w:ascii="Calibri" w:hAnsi="Calibri" w:cs="Calibri"/>
              </w:rPr>
              <w:t>single vision</w:t>
            </w:r>
          </w:p>
          <w:p w14:paraId="5D144AA7" w14:textId="5D029064" w:rsidR="00CF1FBA" w:rsidRPr="00EC44E9" w:rsidRDefault="00887BF8" w:rsidP="00A02A1E">
            <w:pPr>
              <w:pStyle w:val="ListParagraph"/>
              <w:numPr>
                <w:ilvl w:val="0"/>
                <w:numId w:val="7"/>
              </w:numPr>
              <w:rPr>
                <w:rFonts w:ascii="Calibri" w:hAnsi="Calibri" w:cs="Calibri"/>
              </w:rPr>
            </w:pPr>
            <w:r w:rsidRPr="00EC44E9">
              <w:rPr>
                <w:rFonts w:ascii="Calibri" w:hAnsi="Calibri" w:cs="Calibri"/>
              </w:rPr>
              <w:t>multifocal</w:t>
            </w:r>
            <w:r w:rsidR="001011E0">
              <w:rPr>
                <w:rFonts w:ascii="Calibri" w:hAnsi="Calibri" w:cs="Calibri"/>
              </w:rPr>
              <w:t>,</w:t>
            </w:r>
            <w:r w:rsidR="00CF1FBA" w:rsidRPr="00EC44E9">
              <w:rPr>
                <w:rFonts w:ascii="Calibri" w:hAnsi="Calibri" w:cs="Calibri"/>
              </w:rPr>
              <w:t xml:space="preserve"> </w:t>
            </w:r>
            <w:r w:rsidR="008E4871" w:rsidRPr="00EC44E9">
              <w:rPr>
                <w:rFonts w:ascii="Calibri" w:hAnsi="Calibri" w:cs="Calibri"/>
              </w:rPr>
              <w:t xml:space="preserve">including </w:t>
            </w:r>
            <w:r w:rsidR="00CF1FBA" w:rsidRPr="00EC44E9">
              <w:rPr>
                <w:rFonts w:ascii="Calibri" w:hAnsi="Calibri" w:cs="Calibri"/>
              </w:rPr>
              <w:t>bifocal</w:t>
            </w:r>
            <w:r w:rsidR="008E4871" w:rsidRPr="00EC44E9">
              <w:rPr>
                <w:rFonts w:ascii="Calibri" w:hAnsi="Calibri" w:cs="Calibri"/>
              </w:rPr>
              <w:t xml:space="preserve"> and </w:t>
            </w:r>
            <w:r w:rsidR="00CF1FBA" w:rsidRPr="00EC44E9">
              <w:rPr>
                <w:rFonts w:ascii="Calibri" w:hAnsi="Calibri" w:cs="Calibri"/>
              </w:rPr>
              <w:t>trifocal</w:t>
            </w:r>
          </w:p>
          <w:p w14:paraId="6E80C414" w14:textId="77777777" w:rsidR="00CF1FBA" w:rsidRPr="00EC44E9" w:rsidRDefault="00CF1FBA" w:rsidP="00A02A1E">
            <w:pPr>
              <w:pStyle w:val="ListParagraph"/>
              <w:numPr>
                <w:ilvl w:val="0"/>
                <w:numId w:val="7"/>
              </w:numPr>
              <w:rPr>
                <w:rFonts w:ascii="Calibri" w:hAnsi="Calibri" w:cs="Calibri"/>
              </w:rPr>
            </w:pPr>
            <w:r w:rsidRPr="00EC44E9">
              <w:rPr>
                <w:rFonts w:ascii="Calibri" w:hAnsi="Calibri" w:cs="Calibri"/>
              </w:rPr>
              <w:t>progressive lenses</w:t>
            </w:r>
          </w:p>
          <w:p w14:paraId="5CEF242E" w14:textId="466A46C3" w:rsidR="00CF1FBA" w:rsidRPr="00EC44E9" w:rsidRDefault="00CF1FBA" w:rsidP="00A02A1E">
            <w:pPr>
              <w:pStyle w:val="ListParagraph"/>
              <w:numPr>
                <w:ilvl w:val="0"/>
                <w:numId w:val="7"/>
              </w:numPr>
              <w:rPr>
                <w:rFonts w:ascii="Calibri" w:hAnsi="Calibri" w:cs="Calibri"/>
              </w:rPr>
            </w:pPr>
            <w:r w:rsidRPr="00EC44E9">
              <w:rPr>
                <w:rFonts w:ascii="Calibri" w:hAnsi="Calibri" w:cs="Calibri"/>
              </w:rPr>
              <w:t>myopia control lenses</w:t>
            </w:r>
          </w:p>
          <w:p w14:paraId="5D4BEEB9" w14:textId="76297908" w:rsidR="00CF1FBA" w:rsidRPr="00EC44E9" w:rsidRDefault="00CF1FBA" w:rsidP="00A02A1E">
            <w:pPr>
              <w:pStyle w:val="ListParagraph"/>
              <w:numPr>
                <w:ilvl w:val="0"/>
                <w:numId w:val="7"/>
              </w:numPr>
              <w:rPr>
                <w:rFonts w:ascii="Calibri" w:hAnsi="Calibri" w:cs="Calibri"/>
              </w:rPr>
            </w:pPr>
            <w:r w:rsidRPr="00EC44E9">
              <w:rPr>
                <w:rFonts w:ascii="Calibri" w:hAnsi="Calibri" w:cs="Calibri"/>
              </w:rPr>
              <w:t>occupational lenses</w:t>
            </w:r>
          </w:p>
          <w:p w14:paraId="19B8107C" w14:textId="30153213" w:rsidR="00C83208" w:rsidRPr="00A02A1E" w:rsidRDefault="00C83208" w:rsidP="00A02A1E">
            <w:pPr>
              <w:pStyle w:val="ListParagraph"/>
              <w:numPr>
                <w:ilvl w:val="0"/>
                <w:numId w:val="26"/>
              </w:numPr>
              <w:rPr>
                <w:rFonts w:ascii="Calibri" w:hAnsi="Calibri" w:cs="Calibri"/>
              </w:rPr>
            </w:pPr>
            <w:r w:rsidRPr="00A02A1E">
              <w:rPr>
                <w:rFonts w:ascii="Calibri" w:hAnsi="Calibri" w:cs="Calibri"/>
              </w:rPr>
              <w:t>lens treatments</w:t>
            </w:r>
            <w:r w:rsidR="008E4871" w:rsidRPr="00A02A1E">
              <w:rPr>
                <w:rFonts w:ascii="Calibri" w:hAnsi="Calibri" w:cs="Calibri"/>
              </w:rPr>
              <w:t>,</w:t>
            </w:r>
            <w:r w:rsidRPr="00A02A1E">
              <w:rPr>
                <w:rFonts w:ascii="Calibri" w:hAnsi="Calibri" w:cs="Calibri"/>
              </w:rPr>
              <w:t xml:space="preserve"> including</w:t>
            </w:r>
            <w:r w:rsidR="008E4871" w:rsidRPr="00A02A1E">
              <w:rPr>
                <w:rFonts w:ascii="Calibri" w:hAnsi="Calibri" w:cs="Calibri"/>
              </w:rPr>
              <w:t>:</w:t>
            </w:r>
          </w:p>
          <w:p w14:paraId="45120C45" w14:textId="7886BA50" w:rsidR="00CF1FBA" w:rsidRPr="00EC44E9" w:rsidRDefault="008E4871" w:rsidP="00A02A1E">
            <w:pPr>
              <w:pStyle w:val="ListParagraph"/>
              <w:numPr>
                <w:ilvl w:val="0"/>
                <w:numId w:val="7"/>
              </w:numPr>
              <w:rPr>
                <w:rFonts w:ascii="Calibri" w:hAnsi="Calibri" w:cs="Calibri"/>
              </w:rPr>
            </w:pPr>
            <w:r w:rsidRPr="00EC44E9">
              <w:rPr>
                <w:rFonts w:ascii="Calibri" w:hAnsi="Calibri" w:cs="Calibri"/>
              </w:rPr>
              <w:t>p</w:t>
            </w:r>
            <w:r w:rsidR="00CF1FBA" w:rsidRPr="00EC44E9">
              <w:rPr>
                <w:rFonts w:ascii="Calibri" w:hAnsi="Calibri" w:cs="Calibri"/>
              </w:rPr>
              <w:t xml:space="preserve">hotochromic </w:t>
            </w:r>
            <w:r w:rsidR="00567111">
              <w:rPr>
                <w:rFonts w:ascii="Calibri" w:hAnsi="Calibri" w:cs="Calibri"/>
              </w:rPr>
              <w:t>l</w:t>
            </w:r>
            <w:r w:rsidR="00CF1FBA" w:rsidRPr="00EC44E9">
              <w:rPr>
                <w:rFonts w:ascii="Calibri" w:hAnsi="Calibri" w:cs="Calibri"/>
              </w:rPr>
              <w:t>enses</w:t>
            </w:r>
          </w:p>
          <w:p w14:paraId="606D7D78" w14:textId="07CD35B6" w:rsidR="00CF1FBA" w:rsidRPr="00EC44E9" w:rsidRDefault="008E4871" w:rsidP="00A02A1E">
            <w:pPr>
              <w:pStyle w:val="ListParagraph"/>
              <w:numPr>
                <w:ilvl w:val="0"/>
                <w:numId w:val="7"/>
              </w:numPr>
              <w:rPr>
                <w:rFonts w:ascii="Calibri" w:hAnsi="Calibri" w:cs="Calibri"/>
              </w:rPr>
            </w:pPr>
            <w:r w:rsidRPr="00EC44E9">
              <w:rPr>
                <w:rFonts w:ascii="Calibri" w:hAnsi="Calibri" w:cs="Calibri"/>
              </w:rPr>
              <w:t>p</w:t>
            </w:r>
            <w:r w:rsidR="00CF1FBA" w:rsidRPr="00EC44E9">
              <w:rPr>
                <w:rFonts w:ascii="Calibri" w:hAnsi="Calibri" w:cs="Calibri"/>
              </w:rPr>
              <w:t>olari</w:t>
            </w:r>
            <w:r w:rsidR="00887BF8" w:rsidRPr="00EC44E9">
              <w:rPr>
                <w:rFonts w:ascii="Calibri" w:hAnsi="Calibri" w:cs="Calibri"/>
              </w:rPr>
              <w:t>s</w:t>
            </w:r>
            <w:r w:rsidR="00CF1FBA" w:rsidRPr="00EC44E9">
              <w:rPr>
                <w:rFonts w:ascii="Calibri" w:hAnsi="Calibri" w:cs="Calibri"/>
              </w:rPr>
              <w:t xml:space="preserve">ed </w:t>
            </w:r>
            <w:r w:rsidR="00567111">
              <w:rPr>
                <w:rFonts w:ascii="Calibri" w:hAnsi="Calibri" w:cs="Calibri"/>
              </w:rPr>
              <w:t>l</w:t>
            </w:r>
            <w:r w:rsidR="00CF1FBA" w:rsidRPr="00EC44E9">
              <w:rPr>
                <w:rFonts w:ascii="Calibri" w:hAnsi="Calibri" w:cs="Calibri"/>
              </w:rPr>
              <w:t>enses</w:t>
            </w:r>
          </w:p>
          <w:p w14:paraId="2F19336E" w14:textId="77777777" w:rsidR="009E363D" w:rsidRPr="009E363D" w:rsidRDefault="009E363D" w:rsidP="009E363D">
            <w:pPr>
              <w:pStyle w:val="ListParagraph"/>
              <w:numPr>
                <w:ilvl w:val="0"/>
                <w:numId w:val="7"/>
              </w:numPr>
              <w:rPr>
                <w:rFonts w:ascii="Calibri" w:hAnsi="Calibri" w:cs="Calibri"/>
              </w:rPr>
            </w:pPr>
            <w:r w:rsidRPr="009E363D">
              <w:rPr>
                <w:rFonts w:ascii="Calibri" w:hAnsi="Calibri" w:cs="Calibri"/>
              </w:rPr>
              <w:t>antireflection (AR) and multicoated antireflection (MAR)</w:t>
            </w:r>
          </w:p>
          <w:p w14:paraId="46CB2E47" w14:textId="7CFB8A8C" w:rsidR="00CF1FBA" w:rsidRPr="00EC44E9" w:rsidRDefault="00CF1FBA" w:rsidP="00CF1FBA">
            <w:pPr>
              <w:pStyle w:val="ListParagraph"/>
              <w:numPr>
                <w:ilvl w:val="0"/>
                <w:numId w:val="11"/>
              </w:numPr>
              <w:rPr>
                <w:rFonts w:ascii="Calibri" w:hAnsi="Calibri" w:cs="Calibri"/>
              </w:rPr>
            </w:pPr>
            <w:r w:rsidRPr="00EC44E9">
              <w:rPr>
                <w:rFonts w:ascii="Calibri" w:hAnsi="Calibri" w:cs="Calibri"/>
              </w:rPr>
              <w:t xml:space="preserve">types </w:t>
            </w:r>
            <w:r w:rsidR="008E4871" w:rsidRPr="00EC44E9">
              <w:rPr>
                <w:rFonts w:ascii="Calibri" w:hAnsi="Calibri" w:cs="Calibri"/>
              </w:rPr>
              <w:t xml:space="preserve">and performance characteristics </w:t>
            </w:r>
            <w:r w:rsidRPr="00EC44E9">
              <w:rPr>
                <w:rFonts w:ascii="Calibri" w:hAnsi="Calibri" w:cs="Calibri"/>
              </w:rPr>
              <w:t>of spectacle frames</w:t>
            </w:r>
          </w:p>
          <w:p w14:paraId="1AF7DB93" w14:textId="58FF1964" w:rsidR="00EC44E9" w:rsidRPr="00A02A1E" w:rsidRDefault="00EC44E9" w:rsidP="00EC44E9">
            <w:pPr>
              <w:pStyle w:val="ListParagraph"/>
              <w:numPr>
                <w:ilvl w:val="0"/>
                <w:numId w:val="11"/>
              </w:numPr>
              <w:rPr>
                <w:rFonts w:ascii="Calibri" w:hAnsi="Calibri" w:cs="Calibri"/>
              </w:rPr>
            </w:pPr>
            <w:r w:rsidRPr="00A02A1E">
              <w:rPr>
                <w:rFonts w:ascii="Calibri" w:hAnsi="Calibri" w:cs="Calibri"/>
              </w:rPr>
              <w:t>properties and applications of lens materials</w:t>
            </w:r>
          </w:p>
          <w:p w14:paraId="1ECA19CE" w14:textId="720CE9CB" w:rsidR="003C5F37" w:rsidRPr="00813F69" w:rsidRDefault="003C5F37" w:rsidP="003C5F37">
            <w:pPr>
              <w:pStyle w:val="ListParagraph"/>
              <w:numPr>
                <w:ilvl w:val="0"/>
                <w:numId w:val="22"/>
              </w:numPr>
              <w:rPr>
                <w:rFonts w:ascii="Calibri" w:hAnsi="Calibri" w:cs="Calibri"/>
              </w:rPr>
            </w:pPr>
            <w:r w:rsidRPr="00813F69">
              <w:rPr>
                <w:rFonts w:ascii="Calibri" w:hAnsi="Calibri" w:cs="Calibri"/>
              </w:rPr>
              <w:t xml:space="preserve">metal and </w:t>
            </w:r>
            <w:r w:rsidR="166C5A42" w:rsidRPr="00813F69">
              <w:rPr>
                <w:rFonts w:ascii="Calibri" w:hAnsi="Calibri" w:cs="Calibri"/>
              </w:rPr>
              <w:t>shell</w:t>
            </w:r>
            <w:r w:rsidRPr="00813F69">
              <w:rPr>
                <w:rFonts w:ascii="Calibri" w:hAnsi="Calibri" w:cs="Calibri"/>
              </w:rPr>
              <w:t xml:space="preserve"> frame materials, including:</w:t>
            </w:r>
          </w:p>
          <w:p w14:paraId="4A4CB4CC" w14:textId="7471F2F9" w:rsidR="003C5F37" w:rsidRPr="00813F69" w:rsidRDefault="008E4871" w:rsidP="0032169D">
            <w:pPr>
              <w:pStyle w:val="ListParagraph"/>
              <w:numPr>
                <w:ilvl w:val="0"/>
                <w:numId w:val="23"/>
              </w:numPr>
              <w:rPr>
                <w:rFonts w:ascii="Calibri" w:hAnsi="Calibri" w:cs="Calibri"/>
              </w:rPr>
            </w:pPr>
            <w:r w:rsidRPr="00813F69">
              <w:rPr>
                <w:rFonts w:ascii="Calibri" w:hAnsi="Calibri" w:cs="Calibri"/>
              </w:rPr>
              <w:t xml:space="preserve">types, </w:t>
            </w:r>
            <w:r w:rsidR="001011E0" w:rsidRPr="00813F69">
              <w:rPr>
                <w:rFonts w:ascii="Calibri" w:hAnsi="Calibri" w:cs="Calibri"/>
              </w:rPr>
              <w:t xml:space="preserve">physical </w:t>
            </w:r>
            <w:r w:rsidR="0032169D" w:rsidRPr="00813F69">
              <w:rPr>
                <w:rFonts w:ascii="Calibri" w:hAnsi="Calibri" w:cs="Calibri"/>
              </w:rPr>
              <w:t>p</w:t>
            </w:r>
            <w:r w:rsidR="003C5F37" w:rsidRPr="00813F69">
              <w:rPr>
                <w:rFonts w:ascii="Calibri" w:hAnsi="Calibri" w:cs="Calibri"/>
              </w:rPr>
              <w:t xml:space="preserve">roperties and </w:t>
            </w:r>
            <w:r w:rsidR="001011E0" w:rsidRPr="00813F69">
              <w:rPr>
                <w:rFonts w:ascii="Calibri" w:hAnsi="Calibri" w:cs="Calibri"/>
              </w:rPr>
              <w:t xml:space="preserve">aesthetic qualities </w:t>
            </w:r>
          </w:p>
          <w:p w14:paraId="7BC0E274" w14:textId="1031AE5A" w:rsidR="003C5F37" w:rsidRPr="00813F69" w:rsidRDefault="003C5F37" w:rsidP="0032169D">
            <w:pPr>
              <w:pStyle w:val="ListParagraph"/>
              <w:numPr>
                <w:ilvl w:val="0"/>
                <w:numId w:val="23"/>
              </w:numPr>
              <w:rPr>
                <w:rFonts w:ascii="Calibri" w:hAnsi="Calibri" w:cs="Calibri"/>
              </w:rPr>
            </w:pPr>
            <w:r w:rsidRPr="00813F69">
              <w:rPr>
                <w:rFonts w:ascii="Calibri" w:hAnsi="Calibri" w:cs="Calibri"/>
              </w:rPr>
              <w:t>handling techniques to prevent damage</w:t>
            </w:r>
          </w:p>
          <w:p w14:paraId="31BC6F02" w14:textId="5CFA6100" w:rsidR="003C5F37" w:rsidRPr="00813F69" w:rsidRDefault="0032169D" w:rsidP="0032169D">
            <w:pPr>
              <w:pStyle w:val="ListParagraph"/>
              <w:numPr>
                <w:ilvl w:val="0"/>
                <w:numId w:val="23"/>
              </w:numPr>
              <w:rPr>
                <w:rFonts w:ascii="Calibri" w:hAnsi="Calibri" w:cs="Calibri"/>
              </w:rPr>
            </w:pPr>
            <w:r w:rsidRPr="00813F69">
              <w:rPr>
                <w:rFonts w:ascii="Calibri" w:hAnsi="Calibri" w:cs="Calibri"/>
              </w:rPr>
              <w:t>h</w:t>
            </w:r>
            <w:r w:rsidR="003C5F37" w:rsidRPr="00813F69">
              <w:rPr>
                <w:rFonts w:ascii="Calibri" w:hAnsi="Calibri" w:cs="Calibri"/>
              </w:rPr>
              <w:t>eating and manipulation methods</w:t>
            </w:r>
          </w:p>
          <w:p w14:paraId="24FB64BD" w14:textId="0C682095" w:rsidR="003C5F37" w:rsidRPr="003E1C7B" w:rsidRDefault="0032169D" w:rsidP="0032169D">
            <w:pPr>
              <w:pStyle w:val="ListParagraph"/>
              <w:numPr>
                <w:ilvl w:val="0"/>
                <w:numId w:val="23"/>
              </w:numPr>
              <w:rPr>
                <w:rFonts w:ascii="Calibri" w:hAnsi="Calibri" w:cs="Calibri"/>
              </w:rPr>
            </w:pPr>
            <w:r w:rsidRPr="00813F69">
              <w:rPr>
                <w:rFonts w:ascii="Calibri" w:hAnsi="Calibri" w:cs="Calibri"/>
              </w:rPr>
              <w:t>s</w:t>
            </w:r>
            <w:r w:rsidR="003C5F37" w:rsidRPr="00813F69">
              <w:rPr>
                <w:rFonts w:ascii="Calibri" w:hAnsi="Calibri" w:cs="Calibri"/>
              </w:rPr>
              <w:t xml:space="preserve">tandard adjustment </w:t>
            </w:r>
            <w:r w:rsidR="007F6C6E" w:rsidRPr="00813F69">
              <w:rPr>
                <w:rFonts w:ascii="Calibri" w:hAnsi="Calibri" w:cs="Calibri"/>
              </w:rPr>
              <w:t>and alignment</w:t>
            </w:r>
            <w:r w:rsidR="007F6C6E">
              <w:rPr>
                <w:rFonts w:ascii="Calibri" w:hAnsi="Calibri" w:cs="Calibri"/>
              </w:rPr>
              <w:t xml:space="preserve"> </w:t>
            </w:r>
            <w:r w:rsidR="003C5F37" w:rsidRPr="003E1C7B">
              <w:rPr>
                <w:rFonts w:ascii="Calibri" w:hAnsi="Calibri" w:cs="Calibri"/>
              </w:rPr>
              <w:t>methods</w:t>
            </w:r>
          </w:p>
          <w:p w14:paraId="1D31061E" w14:textId="7A4773BA" w:rsidR="008707AD" w:rsidRPr="00A02A1E" w:rsidRDefault="0032169D" w:rsidP="00A02A1E">
            <w:pPr>
              <w:pStyle w:val="ListParagraph"/>
              <w:numPr>
                <w:ilvl w:val="0"/>
                <w:numId w:val="23"/>
              </w:numPr>
              <w:rPr>
                <w:rFonts w:ascii="Calibri" w:hAnsi="Calibri" w:cs="Calibri"/>
              </w:rPr>
            </w:pPr>
            <w:r w:rsidRPr="00795DBA">
              <w:rPr>
                <w:rFonts w:ascii="Calibri" w:hAnsi="Calibri" w:cs="Calibri"/>
              </w:rPr>
              <w:t>m</w:t>
            </w:r>
            <w:r w:rsidR="003C5F37" w:rsidRPr="00795DBA">
              <w:rPr>
                <w:rFonts w:ascii="Calibri" w:hAnsi="Calibri" w:cs="Calibri"/>
              </w:rPr>
              <w:t>inor repair and component replacemen</w:t>
            </w:r>
            <w:r w:rsidR="00795DBA">
              <w:rPr>
                <w:rFonts w:ascii="Calibri" w:hAnsi="Calibri" w:cs="Calibri"/>
              </w:rPr>
              <w:t>t</w:t>
            </w:r>
            <w:r w:rsidR="008E4871">
              <w:rPr>
                <w:rFonts w:ascii="Calibri" w:hAnsi="Calibri" w:cs="Calibri"/>
              </w:rPr>
              <w:t xml:space="preserve"> methods</w:t>
            </w:r>
            <w:r w:rsidR="00795DBA">
              <w:rPr>
                <w:rFonts w:ascii="Calibri" w:hAnsi="Calibri" w:cs="Calibri"/>
              </w:rPr>
              <w:t>.</w:t>
            </w:r>
          </w:p>
        </w:tc>
      </w:tr>
      <w:tr w:rsidR="00CF1FBA" w:rsidRPr="003E1C7B" w14:paraId="25E93FFD" w14:textId="77777777" w:rsidTr="00A02A1E">
        <w:trPr>
          <w:trHeight w:val="1857"/>
        </w:trPr>
        <w:tc>
          <w:tcPr>
            <w:tcW w:w="2967" w:type="dxa"/>
            <w:tcBorders>
              <w:top w:val="single" w:sz="4" w:space="0" w:color="181717"/>
              <w:left w:val="single" w:sz="4" w:space="0" w:color="181717"/>
              <w:bottom w:val="single" w:sz="4" w:space="0" w:color="181717"/>
              <w:right w:val="single" w:sz="4" w:space="0" w:color="181717"/>
            </w:tcBorders>
            <w:hideMark/>
          </w:tcPr>
          <w:p w14:paraId="1FC9FFCB" w14:textId="43375D09" w:rsidR="00CF1FBA" w:rsidRPr="003E1C7B" w:rsidRDefault="00CF1FBA" w:rsidP="00964394">
            <w:pPr>
              <w:spacing w:after="120"/>
              <w:rPr>
                <w:rFonts w:ascii="Calibri" w:hAnsi="Calibri" w:cs="Calibri"/>
              </w:rPr>
            </w:pPr>
            <w:r w:rsidRPr="003E1C7B">
              <w:rPr>
                <w:rFonts w:ascii="Calibri" w:hAnsi="Calibri" w:cs="Calibri"/>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hideMark/>
          </w:tcPr>
          <w:p w14:paraId="37BECCE4" w14:textId="0CC88637" w:rsidR="00813F69" w:rsidRPr="00F42176" w:rsidRDefault="00813F69" w:rsidP="00CE6E0F">
            <w:pPr>
              <w:spacing w:after="120"/>
              <w:rPr>
                <w:rFonts w:ascii="Calibri" w:hAnsi="Calibri" w:cs="Calibri"/>
              </w:rPr>
            </w:pPr>
            <w:r w:rsidRPr="00F42176">
              <w:rPr>
                <w:rFonts w:ascii="Calibri" w:hAnsi="Calibri" w:cs="Calibri"/>
              </w:rPr>
              <w:t>Assessment of performance evidence may be in a workplace setting or an environment that accurately represents a real workplace.</w:t>
            </w:r>
          </w:p>
          <w:p w14:paraId="2366DC39" w14:textId="41F6E512" w:rsidR="00CF1FBA" w:rsidRPr="003E1C7B" w:rsidRDefault="00CF1FBA" w:rsidP="00CE6E0F">
            <w:pPr>
              <w:spacing w:after="120"/>
              <w:rPr>
                <w:rFonts w:ascii="Calibri" w:hAnsi="Calibri" w:cs="Calibri"/>
              </w:rPr>
            </w:pPr>
            <w:r w:rsidRPr="003E1C7B">
              <w:rPr>
                <w:rFonts w:ascii="Calibri" w:hAnsi="Calibri" w:cs="Calibri"/>
              </w:rPr>
              <w:t>The following conditions must be met for this unit:</w:t>
            </w:r>
          </w:p>
          <w:p w14:paraId="3C1B4981" w14:textId="77777777" w:rsidR="00CF1FBA" w:rsidRPr="003E1C7B" w:rsidRDefault="00CF1FBA" w:rsidP="009247F3">
            <w:pPr>
              <w:pStyle w:val="ListParagraph"/>
              <w:numPr>
                <w:ilvl w:val="0"/>
                <w:numId w:val="5"/>
              </w:numPr>
              <w:spacing w:after="120"/>
              <w:rPr>
                <w:rFonts w:ascii="Calibri" w:hAnsi="Calibri" w:cs="Calibri"/>
              </w:rPr>
            </w:pPr>
            <w:r w:rsidRPr="003E1C7B">
              <w:rPr>
                <w:rFonts w:ascii="Calibri" w:hAnsi="Calibri" w:cs="Calibri"/>
              </w:rPr>
              <w:t>use of suitable facilities, equipment and resources, including:</w:t>
            </w:r>
          </w:p>
          <w:p w14:paraId="70001DB8" w14:textId="77777777" w:rsidR="005462E8" w:rsidRPr="001045E8" w:rsidRDefault="005462E8" w:rsidP="00A02A1E">
            <w:pPr>
              <w:pStyle w:val="ListParagraph"/>
              <w:numPr>
                <w:ilvl w:val="1"/>
                <w:numId w:val="5"/>
              </w:numPr>
              <w:spacing w:after="120"/>
              <w:ind w:left="764"/>
              <w:rPr>
                <w:rFonts w:ascii="Calibri" w:hAnsi="Calibri" w:cs="Calibri"/>
              </w:rPr>
            </w:pPr>
            <w:r>
              <w:rPr>
                <w:rFonts w:ascii="Calibri" w:hAnsi="Calibri" w:cs="Calibri"/>
              </w:rPr>
              <w:t>optical f</w:t>
            </w:r>
            <w:r w:rsidRPr="003E1C7B">
              <w:rPr>
                <w:rFonts w:ascii="Calibri" w:hAnsi="Calibri" w:cs="Calibri"/>
              </w:rPr>
              <w:t xml:space="preserve">rame adjusting </w:t>
            </w:r>
            <w:r>
              <w:rPr>
                <w:rFonts w:ascii="Calibri" w:hAnsi="Calibri" w:cs="Calibri"/>
              </w:rPr>
              <w:t>t</w:t>
            </w:r>
            <w:r w:rsidRPr="003E1C7B">
              <w:rPr>
                <w:rFonts w:ascii="Calibri" w:hAnsi="Calibri" w:cs="Calibri"/>
              </w:rPr>
              <w:t>ools</w:t>
            </w:r>
          </w:p>
          <w:p w14:paraId="4F811707" w14:textId="77777777" w:rsidR="005462E8" w:rsidRDefault="005462E8" w:rsidP="00A02A1E">
            <w:pPr>
              <w:pStyle w:val="ListParagraph"/>
              <w:numPr>
                <w:ilvl w:val="1"/>
                <w:numId w:val="5"/>
              </w:numPr>
              <w:spacing w:after="120"/>
              <w:ind w:left="764"/>
              <w:rPr>
                <w:rFonts w:ascii="Calibri" w:hAnsi="Calibri" w:cs="Calibri"/>
              </w:rPr>
            </w:pPr>
            <w:r>
              <w:rPr>
                <w:rFonts w:ascii="Calibri" w:hAnsi="Calibri" w:cs="Calibri"/>
              </w:rPr>
              <w:t>optical f</w:t>
            </w:r>
            <w:r w:rsidRPr="12D0A158">
              <w:rPr>
                <w:rFonts w:ascii="Calibri" w:hAnsi="Calibri" w:cs="Calibri"/>
              </w:rPr>
              <w:t>rame heater</w:t>
            </w:r>
          </w:p>
          <w:p w14:paraId="265D49A0" w14:textId="77777777" w:rsidR="005462E8" w:rsidRPr="00F718F0" w:rsidRDefault="005462E8" w:rsidP="00A02A1E">
            <w:pPr>
              <w:pStyle w:val="ListParagraph"/>
              <w:numPr>
                <w:ilvl w:val="1"/>
                <w:numId w:val="5"/>
              </w:numPr>
              <w:spacing w:after="120"/>
              <w:ind w:left="764"/>
              <w:rPr>
                <w:rFonts w:ascii="Calibri" w:hAnsi="Calibri" w:cs="Calibri"/>
              </w:rPr>
            </w:pPr>
            <w:r w:rsidRPr="00F718F0">
              <w:rPr>
                <w:rFonts w:ascii="Calibri" w:hAnsi="Calibri" w:cs="Calibri"/>
              </w:rPr>
              <w:t>organisational databases and product catalogues</w:t>
            </w:r>
          </w:p>
          <w:p w14:paraId="63DE500C" w14:textId="77777777" w:rsidR="005462E8" w:rsidRDefault="005462E8" w:rsidP="00A02A1E">
            <w:pPr>
              <w:pStyle w:val="ListParagraph"/>
              <w:numPr>
                <w:ilvl w:val="1"/>
                <w:numId w:val="5"/>
              </w:numPr>
              <w:spacing w:after="120"/>
              <w:ind w:left="764"/>
              <w:rPr>
                <w:rFonts w:ascii="Calibri" w:hAnsi="Calibri" w:cs="Calibri"/>
              </w:rPr>
            </w:pPr>
            <w:r>
              <w:rPr>
                <w:rFonts w:ascii="Calibri" w:hAnsi="Calibri" w:cs="Calibri"/>
              </w:rPr>
              <w:t>r</w:t>
            </w:r>
            <w:r w:rsidRPr="12D0A158">
              <w:rPr>
                <w:rFonts w:ascii="Calibri" w:hAnsi="Calibri" w:cs="Calibri"/>
              </w:rPr>
              <w:t>eplacement frame parts</w:t>
            </w:r>
          </w:p>
          <w:p w14:paraId="62B1BCCA" w14:textId="77777777" w:rsidR="005462E8" w:rsidRDefault="005462E8" w:rsidP="00A02A1E">
            <w:pPr>
              <w:pStyle w:val="ListParagraph"/>
              <w:numPr>
                <w:ilvl w:val="1"/>
                <w:numId w:val="5"/>
              </w:numPr>
              <w:spacing w:after="120"/>
              <w:ind w:left="764"/>
              <w:rPr>
                <w:rFonts w:ascii="Calibri" w:hAnsi="Calibri" w:cs="Calibri"/>
              </w:rPr>
            </w:pPr>
            <w:r w:rsidRPr="003E1C7B">
              <w:rPr>
                <w:rFonts w:ascii="Calibri" w:hAnsi="Calibri" w:cs="Calibri"/>
              </w:rPr>
              <w:t>spectacle frames</w:t>
            </w:r>
          </w:p>
          <w:p w14:paraId="15628E4A" w14:textId="1DF3AD96" w:rsidR="005462E8" w:rsidRDefault="005462E8" w:rsidP="00A02A1E">
            <w:pPr>
              <w:pStyle w:val="ListParagraph"/>
              <w:numPr>
                <w:ilvl w:val="1"/>
                <w:numId w:val="5"/>
              </w:numPr>
              <w:spacing w:after="120"/>
              <w:ind w:left="764"/>
              <w:rPr>
                <w:rFonts w:ascii="Calibri" w:hAnsi="Calibri" w:cs="Calibri"/>
              </w:rPr>
            </w:pPr>
            <w:r w:rsidRPr="005462E8">
              <w:rPr>
                <w:rFonts w:ascii="Calibri" w:hAnsi="Calibri" w:cs="Calibri"/>
              </w:rPr>
              <w:t>spectacle lenses</w:t>
            </w:r>
          </w:p>
          <w:p w14:paraId="0152C861" w14:textId="77777777" w:rsidR="009247F3" w:rsidRPr="003E1C7B" w:rsidRDefault="009247F3" w:rsidP="009247F3">
            <w:pPr>
              <w:pStyle w:val="ListParagraph"/>
              <w:numPr>
                <w:ilvl w:val="0"/>
                <w:numId w:val="5"/>
              </w:numPr>
              <w:spacing w:after="120"/>
              <w:rPr>
                <w:rFonts w:ascii="Calibri" w:hAnsi="Calibri" w:cs="Calibri"/>
              </w:rPr>
            </w:pPr>
            <w:r w:rsidRPr="003E1C7B">
              <w:rPr>
                <w:rFonts w:ascii="Calibri" w:hAnsi="Calibri" w:cs="Calibri"/>
              </w:rPr>
              <w:t>modelling of industry operating conditions, including:</w:t>
            </w:r>
          </w:p>
          <w:p w14:paraId="5FDDDBF2" w14:textId="07746AA4" w:rsidR="009247F3" w:rsidRPr="003E1C7B" w:rsidRDefault="009247F3" w:rsidP="00A02A1E">
            <w:pPr>
              <w:pStyle w:val="ListParagraph"/>
              <w:numPr>
                <w:ilvl w:val="1"/>
                <w:numId w:val="5"/>
              </w:numPr>
              <w:spacing w:after="120"/>
              <w:ind w:left="764"/>
              <w:rPr>
                <w:rFonts w:ascii="Calibri" w:hAnsi="Calibri" w:cs="Calibri"/>
              </w:rPr>
            </w:pPr>
            <w:r w:rsidRPr="003E1C7B">
              <w:rPr>
                <w:rFonts w:ascii="Calibri" w:hAnsi="Calibri" w:cs="Calibri"/>
              </w:rPr>
              <w:t>integration of time constraints</w:t>
            </w:r>
          </w:p>
          <w:p w14:paraId="5D4BC148" w14:textId="47A7B9EE" w:rsidR="009247F3" w:rsidRPr="003E1C7B" w:rsidRDefault="009247F3" w:rsidP="00A02A1E">
            <w:pPr>
              <w:pStyle w:val="ListParagraph"/>
              <w:numPr>
                <w:ilvl w:val="1"/>
                <w:numId w:val="5"/>
              </w:numPr>
              <w:spacing w:after="120"/>
              <w:ind w:left="764"/>
              <w:rPr>
                <w:rFonts w:ascii="Calibri" w:hAnsi="Calibri" w:cs="Calibri"/>
              </w:rPr>
            </w:pPr>
            <w:r w:rsidRPr="003E1C7B">
              <w:rPr>
                <w:rFonts w:ascii="Calibri" w:hAnsi="Calibri" w:cs="Calibri"/>
              </w:rPr>
              <w:t>integration of problem-solving activities</w:t>
            </w:r>
            <w:r w:rsidR="00ED73CF">
              <w:rPr>
                <w:rFonts w:ascii="Calibri" w:hAnsi="Calibri" w:cs="Calibri"/>
              </w:rPr>
              <w:t>.</w:t>
            </w:r>
          </w:p>
          <w:p w14:paraId="52551A92" w14:textId="49A54EE8" w:rsidR="00CF1FBA" w:rsidRPr="003E1C7B" w:rsidRDefault="00CF1FBA" w:rsidP="00CE6E0F">
            <w:pPr>
              <w:spacing w:after="120"/>
              <w:rPr>
                <w:rFonts w:ascii="Calibri" w:hAnsi="Calibri" w:cs="Calibri"/>
              </w:rPr>
            </w:pPr>
            <w:r w:rsidRPr="003E1C7B">
              <w:rPr>
                <w:rFonts w:ascii="Calibri" w:hAnsi="Calibri" w:cs="Calibri"/>
              </w:rPr>
              <w:t xml:space="preserve">Assessors must satisfy the </w:t>
            </w:r>
            <w:r w:rsidR="00A05D0B">
              <w:rPr>
                <w:rFonts w:ascii="Calibri" w:hAnsi="Calibri" w:cs="Calibri"/>
              </w:rPr>
              <w:t xml:space="preserve">current </w:t>
            </w:r>
            <w:r w:rsidRPr="003E1C7B">
              <w:rPr>
                <w:rFonts w:ascii="Calibri" w:hAnsi="Calibri" w:cs="Calibri"/>
              </w:rPr>
              <w:t xml:space="preserve">Standards for Registered Training Organisations (RTOs) /AQTF mandatory competency requirements </w:t>
            </w:r>
            <w:r w:rsidRPr="003E1C7B">
              <w:rPr>
                <w:rFonts w:ascii="Calibri" w:hAnsi="Calibri" w:cs="Calibri"/>
              </w:rPr>
              <w:lastRenderedPageBreak/>
              <w:t>for assessors.</w:t>
            </w:r>
            <w:r w:rsidR="00A05D0B">
              <w:rPr>
                <w:rFonts w:ascii="Calibri" w:hAnsi="Calibri" w:cs="Calibri"/>
              </w:rPr>
              <w:br/>
            </w:r>
          </w:p>
        </w:tc>
      </w:tr>
      <w:tr w:rsidR="00CF1FBA" w:rsidRPr="003E1C7B" w14:paraId="23970ECC" w14:textId="77777777" w:rsidTr="00A02A1E">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790D60A6" w14:textId="3C9C6F5C" w:rsidR="00CF1FBA" w:rsidRPr="003E1C7B" w:rsidRDefault="00CF1FBA" w:rsidP="00ED73CF">
            <w:pPr>
              <w:spacing w:after="120"/>
              <w:rPr>
                <w:rFonts w:ascii="Calibri" w:hAnsi="Calibri" w:cs="Calibri"/>
              </w:rPr>
            </w:pPr>
            <w:r w:rsidRPr="003E1C7B">
              <w:rPr>
                <w:rFonts w:ascii="Calibri" w:hAnsi="Calibri" w:cs="Calibri"/>
                <w:b/>
              </w:rPr>
              <w:lastRenderedPageBreak/>
              <w:t>Links</w:t>
            </w:r>
          </w:p>
        </w:tc>
        <w:tc>
          <w:tcPr>
            <w:tcW w:w="6379" w:type="dxa"/>
            <w:tcBorders>
              <w:top w:val="single" w:sz="4" w:space="0" w:color="181717"/>
              <w:left w:val="single" w:sz="4" w:space="0" w:color="181717"/>
              <w:bottom w:val="single" w:sz="4" w:space="0" w:color="181717"/>
              <w:right w:val="single" w:sz="4" w:space="0" w:color="181717"/>
            </w:tcBorders>
            <w:hideMark/>
          </w:tcPr>
          <w:p w14:paraId="1141C7B4" w14:textId="77777777" w:rsidR="00CF1FBA" w:rsidRPr="003E1C7B" w:rsidRDefault="00CF1FBA" w:rsidP="00CE6E0F">
            <w:pPr>
              <w:spacing w:after="120"/>
              <w:rPr>
                <w:rFonts w:ascii="Calibri" w:hAnsi="Calibri" w:cs="Calibri"/>
              </w:rPr>
            </w:pPr>
            <w:hyperlink r:id="rId10">
              <w:r w:rsidRPr="003E1C7B">
                <w:rPr>
                  <w:rStyle w:val="Hyperlink"/>
                  <w:rFonts w:ascii="Calibri" w:eastAsia="Verdana" w:hAnsi="Calibri" w:cs="Calibri"/>
                  <w:color w:val="1D60FF"/>
                  <w:sz w:val="18"/>
                  <w:szCs w:val="18"/>
                </w:rPr>
                <w:t>https://vetnet.gov.au/Pages/TrainingDocs.aspx?q=ced1390f-48d9-4ab0-bd50-b015e5485705</w:t>
              </w:r>
            </w:hyperlink>
          </w:p>
        </w:tc>
      </w:tr>
    </w:tbl>
    <w:p w14:paraId="19ED6F87" w14:textId="7CE5128B" w:rsidR="00DA2FA2" w:rsidRPr="003E1C7B" w:rsidRDefault="00DA2FA2">
      <w:pPr>
        <w:rPr>
          <w:rFonts w:ascii="Calibri" w:hAnsi="Calibri" w:cs="Calibri"/>
        </w:rPr>
      </w:pPr>
    </w:p>
    <w:sectPr w:rsidR="00DA2FA2" w:rsidRPr="003E1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943"/>
    <w:multiLevelType w:val="hybridMultilevel"/>
    <w:tmpl w:val="4C445EFE"/>
    <w:lvl w:ilvl="0" w:tplc="D1AEA6A2">
      <w:start w:val="1"/>
      <w:numFmt w:val="bullet"/>
      <w:lvlText w:val=""/>
      <w:lvlJc w:val="left"/>
      <w:pPr>
        <w:ind w:left="360" w:hanging="360"/>
      </w:pPr>
      <w:rPr>
        <w:rFonts w:ascii="Symbol" w:hAnsi="Symbol" w:hint="default"/>
      </w:rPr>
    </w:lvl>
    <w:lvl w:ilvl="1" w:tplc="1FB6F4A4">
      <w:start w:val="1"/>
      <w:numFmt w:val="bullet"/>
      <w:lvlText w:val="o"/>
      <w:lvlJc w:val="left"/>
      <w:pPr>
        <w:ind w:left="1080" w:hanging="360"/>
      </w:pPr>
      <w:rPr>
        <w:rFonts w:ascii="Courier New" w:hAnsi="Courier New" w:hint="default"/>
      </w:rPr>
    </w:lvl>
    <w:lvl w:ilvl="2" w:tplc="FAAAF1E2">
      <w:start w:val="1"/>
      <w:numFmt w:val="bullet"/>
      <w:lvlText w:val=""/>
      <w:lvlJc w:val="left"/>
      <w:pPr>
        <w:ind w:left="1800" w:hanging="360"/>
      </w:pPr>
      <w:rPr>
        <w:rFonts w:ascii="Wingdings" w:hAnsi="Wingdings" w:hint="default"/>
      </w:rPr>
    </w:lvl>
    <w:lvl w:ilvl="3" w:tplc="03867CFA">
      <w:start w:val="1"/>
      <w:numFmt w:val="bullet"/>
      <w:lvlText w:val=""/>
      <w:lvlJc w:val="left"/>
      <w:pPr>
        <w:ind w:left="2520" w:hanging="360"/>
      </w:pPr>
      <w:rPr>
        <w:rFonts w:ascii="Symbol" w:hAnsi="Symbol" w:hint="default"/>
      </w:rPr>
    </w:lvl>
    <w:lvl w:ilvl="4" w:tplc="FA24033C">
      <w:start w:val="1"/>
      <w:numFmt w:val="bullet"/>
      <w:lvlText w:val="o"/>
      <w:lvlJc w:val="left"/>
      <w:pPr>
        <w:ind w:left="3240" w:hanging="360"/>
      </w:pPr>
      <w:rPr>
        <w:rFonts w:ascii="Courier New" w:hAnsi="Courier New" w:hint="default"/>
      </w:rPr>
    </w:lvl>
    <w:lvl w:ilvl="5" w:tplc="653AF47E">
      <w:start w:val="1"/>
      <w:numFmt w:val="bullet"/>
      <w:lvlText w:val=""/>
      <w:lvlJc w:val="left"/>
      <w:pPr>
        <w:ind w:left="3960" w:hanging="360"/>
      </w:pPr>
      <w:rPr>
        <w:rFonts w:ascii="Wingdings" w:hAnsi="Wingdings" w:hint="default"/>
      </w:rPr>
    </w:lvl>
    <w:lvl w:ilvl="6" w:tplc="29B8BF36">
      <w:start w:val="1"/>
      <w:numFmt w:val="bullet"/>
      <w:lvlText w:val=""/>
      <w:lvlJc w:val="left"/>
      <w:pPr>
        <w:ind w:left="4680" w:hanging="360"/>
      </w:pPr>
      <w:rPr>
        <w:rFonts w:ascii="Symbol" w:hAnsi="Symbol" w:hint="default"/>
      </w:rPr>
    </w:lvl>
    <w:lvl w:ilvl="7" w:tplc="13E21C60">
      <w:start w:val="1"/>
      <w:numFmt w:val="bullet"/>
      <w:lvlText w:val="o"/>
      <w:lvlJc w:val="left"/>
      <w:pPr>
        <w:ind w:left="5400" w:hanging="360"/>
      </w:pPr>
      <w:rPr>
        <w:rFonts w:ascii="Courier New" w:hAnsi="Courier New" w:hint="default"/>
      </w:rPr>
    </w:lvl>
    <w:lvl w:ilvl="8" w:tplc="0C8E0D96">
      <w:start w:val="1"/>
      <w:numFmt w:val="bullet"/>
      <w:lvlText w:val=""/>
      <w:lvlJc w:val="left"/>
      <w:pPr>
        <w:ind w:left="6120" w:hanging="360"/>
      </w:pPr>
      <w:rPr>
        <w:rFonts w:ascii="Wingdings" w:hAnsi="Wingdings" w:hint="default"/>
      </w:rPr>
    </w:lvl>
  </w:abstractNum>
  <w:abstractNum w:abstractNumId="1" w15:restartNumberingAfterBreak="0">
    <w:nsid w:val="095778B8"/>
    <w:multiLevelType w:val="hybridMultilevel"/>
    <w:tmpl w:val="D76E347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74594E"/>
    <w:multiLevelType w:val="multilevel"/>
    <w:tmpl w:val="BA8E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E7C4D"/>
    <w:multiLevelType w:val="multilevel"/>
    <w:tmpl w:val="F38C0C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9EF540"/>
    <w:multiLevelType w:val="hybridMultilevel"/>
    <w:tmpl w:val="193C6472"/>
    <w:lvl w:ilvl="0" w:tplc="D3223FA6">
      <w:start w:val="1"/>
      <w:numFmt w:val="bullet"/>
      <w:lvlText w:val="o"/>
      <w:lvlJc w:val="left"/>
      <w:pPr>
        <w:ind w:left="720" w:hanging="360"/>
      </w:pPr>
      <w:rPr>
        <w:rFonts w:ascii="Courier New" w:hAnsi="Courier New" w:hint="default"/>
      </w:rPr>
    </w:lvl>
    <w:lvl w:ilvl="1" w:tplc="363865E2">
      <w:start w:val="1"/>
      <w:numFmt w:val="bullet"/>
      <w:lvlText w:val="o"/>
      <w:lvlJc w:val="left"/>
      <w:pPr>
        <w:ind w:left="1440" w:hanging="360"/>
      </w:pPr>
      <w:rPr>
        <w:rFonts w:ascii="Courier New" w:hAnsi="Courier New" w:hint="default"/>
      </w:rPr>
    </w:lvl>
    <w:lvl w:ilvl="2" w:tplc="FA5EB03E">
      <w:start w:val="1"/>
      <w:numFmt w:val="bullet"/>
      <w:lvlText w:val=""/>
      <w:lvlJc w:val="left"/>
      <w:pPr>
        <w:ind w:left="2160" w:hanging="360"/>
      </w:pPr>
      <w:rPr>
        <w:rFonts w:ascii="Wingdings" w:hAnsi="Wingdings" w:hint="default"/>
      </w:rPr>
    </w:lvl>
    <w:lvl w:ilvl="3" w:tplc="B802A448">
      <w:start w:val="1"/>
      <w:numFmt w:val="bullet"/>
      <w:lvlText w:val=""/>
      <w:lvlJc w:val="left"/>
      <w:pPr>
        <w:ind w:left="2880" w:hanging="360"/>
      </w:pPr>
      <w:rPr>
        <w:rFonts w:ascii="Symbol" w:hAnsi="Symbol" w:hint="default"/>
      </w:rPr>
    </w:lvl>
    <w:lvl w:ilvl="4" w:tplc="F74E372A">
      <w:start w:val="1"/>
      <w:numFmt w:val="bullet"/>
      <w:lvlText w:val="o"/>
      <w:lvlJc w:val="left"/>
      <w:pPr>
        <w:ind w:left="3600" w:hanging="360"/>
      </w:pPr>
      <w:rPr>
        <w:rFonts w:ascii="Courier New" w:hAnsi="Courier New" w:hint="default"/>
      </w:rPr>
    </w:lvl>
    <w:lvl w:ilvl="5" w:tplc="A88C8904">
      <w:start w:val="1"/>
      <w:numFmt w:val="bullet"/>
      <w:lvlText w:val=""/>
      <w:lvlJc w:val="left"/>
      <w:pPr>
        <w:ind w:left="4320" w:hanging="360"/>
      </w:pPr>
      <w:rPr>
        <w:rFonts w:ascii="Wingdings" w:hAnsi="Wingdings" w:hint="default"/>
      </w:rPr>
    </w:lvl>
    <w:lvl w:ilvl="6" w:tplc="D468583C">
      <w:start w:val="1"/>
      <w:numFmt w:val="bullet"/>
      <w:lvlText w:val=""/>
      <w:lvlJc w:val="left"/>
      <w:pPr>
        <w:ind w:left="5040" w:hanging="360"/>
      </w:pPr>
      <w:rPr>
        <w:rFonts w:ascii="Symbol" w:hAnsi="Symbol" w:hint="default"/>
      </w:rPr>
    </w:lvl>
    <w:lvl w:ilvl="7" w:tplc="7786BE92">
      <w:start w:val="1"/>
      <w:numFmt w:val="bullet"/>
      <w:lvlText w:val="o"/>
      <w:lvlJc w:val="left"/>
      <w:pPr>
        <w:ind w:left="5760" w:hanging="360"/>
      </w:pPr>
      <w:rPr>
        <w:rFonts w:ascii="Courier New" w:hAnsi="Courier New" w:hint="default"/>
      </w:rPr>
    </w:lvl>
    <w:lvl w:ilvl="8" w:tplc="8C6C9F46">
      <w:start w:val="1"/>
      <w:numFmt w:val="bullet"/>
      <w:lvlText w:val=""/>
      <w:lvlJc w:val="left"/>
      <w:pPr>
        <w:ind w:left="6480" w:hanging="360"/>
      </w:pPr>
      <w:rPr>
        <w:rFonts w:ascii="Wingdings" w:hAnsi="Wingdings" w:hint="default"/>
      </w:rPr>
    </w:lvl>
  </w:abstractNum>
  <w:abstractNum w:abstractNumId="5" w15:restartNumberingAfterBreak="0">
    <w:nsid w:val="0B505E54"/>
    <w:multiLevelType w:val="hybridMultilevel"/>
    <w:tmpl w:val="165E6036"/>
    <w:lvl w:ilvl="0" w:tplc="88F49184">
      <w:start w:val="1"/>
      <w:numFmt w:val="bullet"/>
      <w:lvlText w:val=""/>
      <w:lvlJc w:val="left"/>
      <w:pPr>
        <w:ind w:left="360" w:hanging="360"/>
      </w:pPr>
      <w:rPr>
        <w:rFonts w:ascii="Symbol" w:hAnsi="Symbol" w:hint="default"/>
      </w:rPr>
    </w:lvl>
    <w:lvl w:ilvl="1" w:tplc="120CC8D8">
      <w:start w:val="1"/>
      <w:numFmt w:val="bullet"/>
      <w:lvlText w:val="o"/>
      <w:lvlJc w:val="left"/>
      <w:pPr>
        <w:ind w:left="1080" w:hanging="360"/>
      </w:pPr>
      <w:rPr>
        <w:rFonts w:ascii="Courier New" w:hAnsi="Courier New" w:hint="default"/>
      </w:rPr>
    </w:lvl>
    <w:lvl w:ilvl="2" w:tplc="A2D8C284">
      <w:start w:val="1"/>
      <w:numFmt w:val="bullet"/>
      <w:lvlText w:val=""/>
      <w:lvlJc w:val="left"/>
      <w:pPr>
        <w:ind w:left="1800" w:hanging="360"/>
      </w:pPr>
      <w:rPr>
        <w:rFonts w:ascii="Wingdings" w:hAnsi="Wingdings" w:hint="default"/>
      </w:rPr>
    </w:lvl>
    <w:lvl w:ilvl="3" w:tplc="DF36AE82">
      <w:start w:val="1"/>
      <w:numFmt w:val="bullet"/>
      <w:lvlText w:val=""/>
      <w:lvlJc w:val="left"/>
      <w:pPr>
        <w:ind w:left="2520" w:hanging="360"/>
      </w:pPr>
      <w:rPr>
        <w:rFonts w:ascii="Symbol" w:hAnsi="Symbol" w:hint="default"/>
      </w:rPr>
    </w:lvl>
    <w:lvl w:ilvl="4" w:tplc="2772CAAA">
      <w:start w:val="1"/>
      <w:numFmt w:val="bullet"/>
      <w:lvlText w:val="o"/>
      <w:lvlJc w:val="left"/>
      <w:pPr>
        <w:ind w:left="3240" w:hanging="360"/>
      </w:pPr>
      <w:rPr>
        <w:rFonts w:ascii="Courier New" w:hAnsi="Courier New" w:hint="default"/>
      </w:rPr>
    </w:lvl>
    <w:lvl w:ilvl="5" w:tplc="831C4B94">
      <w:start w:val="1"/>
      <w:numFmt w:val="bullet"/>
      <w:lvlText w:val=""/>
      <w:lvlJc w:val="left"/>
      <w:pPr>
        <w:ind w:left="3960" w:hanging="360"/>
      </w:pPr>
      <w:rPr>
        <w:rFonts w:ascii="Wingdings" w:hAnsi="Wingdings" w:hint="default"/>
      </w:rPr>
    </w:lvl>
    <w:lvl w:ilvl="6" w:tplc="D24AED44">
      <w:start w:val="1"/>
      <w:numFmt w:val="bullet"/>
      <w:lvlText w:val=""/>
      <w:lvlJc w:val="left"/>
      <w:pPr>
        <w:ind w:left="4680" w:hanging="360"/>
      </w:pPr>
      <w:rPr>
        <w:rFonts w:ascii="Symbol" w:hAnsi="Symbol" w:hint="default"/>
      </w:rPr>
    </w:lvl>
    <w:lvl w:ilvl="7" w:tplc="E9B0AB52">
      <w:start w:val="1"/>
      <w:numFmt w:val="bullet"/>
      <w:lvlText w:val="o"/>
      <w:lvlJc w:val="left"/>
      <w:pPr>
        <w:ind w:left="5400" w:hanging="360"/>
      </w:pPr>
      <w:rPr>
        <w:rFonts w:ascii="Courier New" w:hAnsi="Courier New" w:hint="default"/>
      </w:rPr>
    </w:lvl>
    <w:lvl w:ilvl="8" w:tplc="E5ACB512">
      <w:start w:val="1"/>
      <w:numFmt w:val="bullet"/>
      <w:lvlText w:val=""/>
      <w:lvlJc w:val="left"/>
      <w:pPr>
        <w:ind w:left="6120" w:hanging="360"/>
      </w:pPr>
      <w:rPr>
        <w:rFonts w:ascii="Wingdings" w:hAnsi="Wingdings" w:hint="default"/>
      </w:rPr>
    </w:lvl>
  </w:abstractNum>
  <w:abstractNum w:abstractNumId="6" w15:restartNumberingAfterBreak="0">
    <w:nsid w:val="0CD44EAF"/>
    <w:multiLevelType w:val="hybridMultilevel"/>
    <w:tmpl w:val="B33C8050"/>
    <w:lvl w:ilvl="0" w:tplc="1FB6F4A4">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E9DE"/>
    <w:multiLevelType w:val="hybridMultilevel"/>
    <w:tmpl w:val="8E8283BE"/>
    <w:lvl w:ilvl="0" w:tplc="7C2868F4">
      <w:start w:val="1"/>
      <w:numFmt w:val="bullet"/>
      <w:lvlText w:val="o"/>
      <w:lvlJc w:val="left"/>
      <w:pPr>
        <w:ind w:left="720" w:hanging="360"/>
      </w:pPr>
      <w:rPr>
        <w:rFonts w:ascii="Courier New" w:hAnsi="Courier New" w:hint="default"/>
      </w:rPr>
    </w:lvl>
    <w:lvl w:ilvl="1" w:tplc="BC8C00F4">
      <w:start w:val="1"/>
      <w:numFmt w:val="bullet"/>
      <w:lvlText w:val="o"/>
      <w:lvlJc w:val="left"/>
      <w:pPr>
        <w:ind w:left="1440" w:hanging="360"/>
      </w:pPr>
      <w:rPr>
        <w:rFonts w:ascii="Courier New" w:hAnsi="Courier New" w:hint="default"/>
      </w:rPr>
    </w:lvl>
    <w:lvl w:ilvl="2" w:tplc="00E6C98E">
      <w:start w:val="1"/>
      <w:numFmt w:val="bullet"/>
      <w:lvlText w:val=""/>
      <w:lvlJc w:val="left"/>
      <w:pPr>
        <w:ind w:left="2160" w:hanging="360"/>
      </w:pPr>
      <w:rPr>
        <w:rFonts w:ascii="Wingdings" w:hAnsi="Wingdings" w:hint="default"/>
      </w:rPr>
    </w:lvl>
    <w:lvl w:ilvl="3" w:tplc="D3506562">
      <w:start w:val="1"/>
      <w:numFmt w:val="bullet"/>
      <w:lvlText w:val=""/>
      <w:lvlJc w:val="left"/>
      <w:pPr>
        <w:ind w:left="2880" w:hanging="360"/>
      </w:pPr>
      <w:rPr>
        <w:rFonts w:ascii="Symbol" w:hAnsi="Symbol" w:hint="default"/>
      </w:rPr>
    </w:lvl>
    <w:lvl w:ilvl="4" w:tplc="C17091EC">
      <w:start w:val="1"/>
      <w:numFmt w:val="bullet"/>
      <w:lvlText w:val="o"/>
      <w:lvlJc w:val="left"/>
      <w:pPr>
        <w:ind w:left="3600" w:hanging="360"/>
      </w:pPr>
      <w:rPr>
        <w:rFonts w:ascii="Courier New" w:hAnsi="Courier New" w:hint="default"/>
      </w:rPr>
    </w:lvl>
    <w:lvl w:ilvl="5" w:tplc="8E6412B0">
      <w:start w:val="1"/>
      <w:numFmt w:val="bullet"/>
      <w:lvlText w:val=""/>
      <w:lvlJc w:val="left"/>
      <w:pPr>
        <w:ind w:left="4320" w:hanging="360"/>
      </w:pPr>
      <w:rPr>
        <w:rFonts w:ascii="Wingdings" w:hAnsi="Wingdings" w:hint="default"/>
      </w:rPr>
    </w:lvl>
    <w:lvl w:ilvl="6" w:tplc="6BBED6F2">
      <w:start w:val="1"/>
      <w:numFmt w:val="bullet"/>
      <w:lvlText w:val=""/>
      <w:lvlJc w:val="left"/>
      <w:pPr>
        <w:ind w:left="5040" w:hanging="360"/>
      </w:pPr>
      <w:rPr>
        <w:rFonts w:ascii="Symbol" w:hAnsi="Symbol" w:hint="default"/>
      </w:rPr>
    </w:lvl>
    <w:lvl w:ilvl="7" w:tplc="C4683F5A">
      <w:start w:val="1"/>
      <w:numFmt w:val="bullet"/>
      <w:lvlText w:val="o"/>
      <w:lvlJc w:val="left"/>
      <w:pPr>
        <w:ind w:left="5760" w:hanging="360"/>
      </w:pPr>
      <w:rPr>
        <w:rFonts w:ascii="Courier New" w:hAnsi="Courier New" w:hint="default"/>
      </w:rPr>
    </w:lvl>
    <w:lvl w:ilvl="8" w:tplc="BFF25DCC">
      <w:start w:val="1"/>
      <w:numFmt w:val="bullet"/>
      <w:lvlText w:val=""/>
      <w:lvlJc w:val="left"/>
      <w:pPr>
        <w:ind w:left="6480" w:hanging="360"/>
      </w:pPr>
      <w:rPr>
        <w:rFonts w:ascii="Wingdings" w:hAnsi="Wingdings" w:hint="default"/>
      </w:rPr>
    </w:lvl>
  </w:abstractNum>
  <w:abstractNum w:abstractNumId="8" w15:restartNumberingAfterBreak="0">
    <w:nsid w:val="10084210"/>
    <w:multiLevelType w:val="hybridMultilevel"/>
    <w:tmpl w:val="47DE73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72B14"/>
    <w:multiLevelType w:val="hybridMultilevel"/>
    <w:tmpl w:val="8E0491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FB8F9"/>
    <w:multiLevelType w:val="hybridMultilevel"/>
    <w:tmpl w:val="5FE66FA4"/>
    <w:lvl w:ilvl="0" w:tplc="FFFFFFFF">
      <w:start w:val="1"/>
      <w:numFmt w:val="bullet"/>
      <w:lvlText w:val="o"/>
      <w:lvlJc w:val="left"/>
      <w:pPr>
        <w:ind w:left="720" w:hanging="360"/>
      </w:pPr>
      <w:rPr>
        <w:rFonts w:ascii="Courier New" w:hAnsi="Courier New" w:hint="default"/>
      </w:rPr>
    </w:lvl>
    <w:lvl w:ilvl="1" w:tplc="8280C760">
      <w:start w:val="1"/>
      <w:numFmt w:val="bullet"/>
      <w:lvlText w:val="o"/>
      <w:lvlJc w:val="left"/>
      <w:pPr>
        <w:ind w:left="1440" w:hanging="360"/>
      </w:pPr>
      <w:rPr>
        <w:rFonts w:ascii="Courier New" w:hAnsi="Courier New" w:hint="default"/>
      </w:rPr>
    </w:lvl>
    <w:lvl w:ilvl="2" w:tplc="617E93C2">
      <w:start w:val="1"/>
      <w:numFmt w:val="bullet"/>
      <w:lvlText w:val=""/>
      <w:lvlJc w:val="left"/>
      <w:pPr>
        <w:ind w:left="2160" w:hanging="360"/>
      </w:pPr>
      <w:rPr>
        <w:rFonts w:ascii="Wingdings" w:hAnsi="Wingdings" w:hint="default"/>
      </w:rPr>
    </w:lvl>
    <w:lvl w:ilvl="3" w:tplc="FAF2A2C8">
      <w:start w:val="1"/>
      <w:numFmt w:val="bullet"/>
      <w:lvlText w:val=""/>
      <w:lvlJc w:val="left"/>
      <w:pPr>
        <w:ind w:left="2880" w:hanging="360"/>
      </w:pPr>
      <w:rPr>
        <w:rFonts w:ascii="Symbol" w:hAnsi="Symbol" w:hint="default"/>
      </w:rPr>
    </w:lvl>
    <w:lvl w:ilvl="4" w:tplc="71066B88">
      <w:start w:val="1"/>
      <w:numFmt w:val="bullet"/>
      <w:lvlText w:val="o"/>
      <w:lvlJc w:val="left"/>
      <w:pPr>
        <w:ind w:left="3600" w:hanging="360"/>
      </w:pPr>
      <w:rPr>
        <w:rFonts w:ascii="Courier New" w:hAnsi="Courier New" w:hint="default"/>
      </w:rPr>
    </w:lvl>
    <w:lvl w:ilvl="5" w:tplc="C26066A8">
      <w:start w:val="1"/>
      <w:numFmt w:val="bullet"/>
      <w:lvlText w:val=""/>
      <w:lvlJc w:val="left"/>
      <w:pPr>
        <w:ind w:left="4320" w:hanging="360"/>
      </w:pPr>
      <w:rPr>
        <w:rFonts w:ascii="Wingdings" w:hAnsi="Wingdings" w:hint="default"/>
      </w:rPr>
    </w:lvl>
    <w:lvl w:ilvl="6" w:tplc="D7EAD83C">
      <w:start w:val="1"/>
      <w:numFmt w:val="bullet"/>
      <w:lvlText w:val=""/>
      <w:lvlJc w:val="left"/>
      <w:pPr>
        <w:ind w:left="5040" w:hanging="360"/>
      </w:pPr>
      <w:rPr>
        <w:rFonts w:ascii="Symbol" w:hAnsi="Symbol" w:hint="default"/>
      </w:rPr>
    </w:lvl>
    <w:lvl w:ilvl="7" w:tplc="0CA699B2">
      <w:start w:val="1"/>
      <w:numFmt w:val="bullet"/>
      <w:lvlText w:val="o"/>
      <w:lvlJc w:val="left"/>
      <w:pPr>
        <w:ind w:left="5760" w:hanging="360"/>
      </w:pPr>
      <w:rPr>
        <w:rFonts w:ascii="Courier New" w:hAnsi="Courier New" w:hint="default"/>
      </w:rPr>
    </w:lvl>
    <w:lvl w:ilvl="8" w:tplc="D7E86F1C">
      <w:start w:val="1"/>
      <w:numFmt w:val="bullet"/>
      <w:lvlText w:val=""/>
      <w:lvlJc w:val="left"/>
      <w:pPr>
        <w:ind w:left="6480" w:hanging="360"/>
      </w:pPr>
      <w:rPr>
        <w:rFonts w:ascii="Wingdings" w:hAnsi="Wingdings" w:hint="default"/>
      </w:rPr>
    </w:lvl>
  </w:abstractNum>
  <w:abstractNum w:abstractNumId="11" w15:restartNumberingAfterBreak="0">
    <w:nsid w:val="161723B8"/>
    <w:multiLevelType w:val="hybridMultilevel"/>
    <w:tmpl w:val="C5B6765C"/>
    <w:lvl w:ilvl="0" w:tplc="617E93C2">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96E3829"/>
    <w:multiLevelType w:val="hybridMultilevel"/>
    <w:tmpl w:val="89864966"/>
    <w:lvl w:ilvl="0" w:tplc="31FC1C4C">
      <w:start w:val="1"/>
      <w:numFmt w:val="bullet"/>
      <w:lvlText w:val=""/>
      <w:lvlJc w:val="left"/>
      <w:pPr>
        <w:ind w:left="1080" w:hanging="360"/>
      </w:pPr>
      <w:rPr>
        <w:rFonts w:ascii="Symbol" w:hAnsi="Symbol"/>
      </w:rPr>
    </w:lvl>
    <w:lvl w:ilvl="1" w:tplc="E24AD118">
      <w:start w:val="1"/>
      <w:numFmt w:val="bullet"/>
      <w:lvlText w:val=""/>
      <w:lvlJc w:val="left"/>
      <w:pPr>
        <w:ind w:left="1080" w:hanging="360"/>
      </w:pPr>
      <w:rPr>
        <w:rFonts w:ascii="Symbol" w:hAnsi="Symbol"/>
      </w:rPr>
    </w:lvl>
    <w:lvl w:ilvl="2" w:tplc="3B2A1906">
      <w:start w:val="1"/>
      <w:numFmt w:val="bullet"/>
      <w:lvlText w:val=""/>
      <w:lvlJc w:val="left"/>
      <w:pPr>
        <w:ind w:left="1080" w:hanging="360"/>
      </w:pPr>
      <w:rPr>
        <w:rFonts w:ascii="Symbol" w:hAnsi="Symbol"/>
      </w:rPr>
    </w:lvl>
    <w:lvl w:ilvl="3" w:tplc="68DAF0CC">
      <w:start w:val="1"/>
      <w:numFmt w:val="bullet"/>
      <w:lvlText w:val=""/>
      <w:lvlJc w:val="left"/>
      <w:pPr>
        <w:ind w:left="1080" w:hanging="360"/>
      </w:pPr>
      <w:rPr>
        <w:rFonts w:ascii="Symbol" w:hAnsi="Symbol"/>
      </w:rPr>
    </w:lvl>
    <w:lvl w:ilvl="4" w:tplc="6B423992">
      <w:start w:val="1"/>
      <w:numFmt w:val="bullet"/>
      <w:lvlText w:val=""/>
      <w:lvlJc w:val="left"/>
      <w:pPr>
        <w:ind w:left="1080" w:hanging="360"/>
      </w:pPr>
      <w:rPr>
        <w:rFonts w:ascii="Symbol" w:hAnsi="Symbol"/>
      </w:rPr>
    </w:lvl>
    <w:lvl w:ilvl="5" w:tplc="EB3ABEC6">
      <w:start w:val="1"/>
      <w:numFmt w:val="bullet"/>
      <w:lvlText w:val=""/>
      <w:lvlJc w:val="left"/>
      <w:pPr>
        <w:ind w:left="1080" w:hanging="360"/>
      </w:pPr>
      <w:rPr>
        <w:rFonts w:ascii="Symbol" w:hAnsi="Symbol"/>
      </w:rPr>
    </w:lvl>
    <w:lvl w:ilvl="6" w:tplc="5E2088E8">
      <w:start w:val="1"/>
      <w:numFmt w:val="bullet"/>
      <w:lvlText w:val=""/>
      <w:lvlJc w:val="left"/>
      <w:pPr>
        <w:ind w:left="1080" w:hanging="360"/>
      </w:pPr>
      <w:rPr>
        <w:rFonts w:ascii="Symbol" w:hAnsi="Symbol"/>
      </w:rPr>
    </w:lvl>
    <w:lvl w:ilvl="7" w:tplc="C4B03330">
      <w:start w:val="1"/>
      <w:numFmt w:val="bullet"/>
      <w:lvlText w:val=""/>
      <w:lvlJc w:val="left"/>
      <w:pPr>
        <w:ind w:left="1080" w:hanging="360"/>
      </w:pPr>
      <w:rPr>
        <w:rFonts w:ascii="Symbol" w:hAnsi="Symbol"/>
      </w:rPr>
    </w:lvl>
    <w:lvl w:ilvl="8" w:tplc="2BCA3C2A">
      <w:start w:val="1"/>
      <w:numFmt w:val="bullet"/>
      <w:lvlText w:val=""/>
      <w:lvlJc w:val="left"/>
      <w:pPr>
        <w:ind w:left="1080" w:hanging="360"/>
      </w:pPr>
      <w:rPr>
        <w:rFonts w:ascii="Symbol" w:hAnsi="Symbol"/>
      </w:rPr>
    </w:lvl>
  </w:abstractNum>
  <w:abstractNum w:abstractNumId="13" w15:restartNumberingAfterBreak="0">
    <w:nsid w:val="21485984"/>
    <w:multiLevelType w:val="hybridMultilevel"/>
    <w:tmpl w:val="AF1A1D86"/>
    <w:lvl w:ilvl="0" w:tplc="25663DE4">
      <w:start w:val="1"/>
      <w:numFmt w:val="bullet"/>
      <w:lvlText w:val=""/>
      <w:lvlJc w:val="left"/>
      <w:pPr>
        <w:ind w:left="360" w:hanging="360"/>
      </w:pPr>
      <w:rPr>
        <w:rFonts w:ascii="Symbol" w:hAnsi="Symbol" w:hint="default"/>
      </w:rPr>
    </w:lvl>
    <w:lvl w:ilvl="1" w:tplc="D7E02BD0">
      <w:start w:val="1"/>
      <w:numFmt w:val="bullet"/>
      <w:lvlText w:val="o"/>
      <w:lvlJc w:val="left"/>
      <w:pPr>
        <w:ind w:left="1080" w:hanging="360"/>
      </w:pPr>
      <w:rPr>
        <w:rFonts w:ascii="Courier New" w:hAnsi="Courier New" w:hint="default"/>
      </w:rPr>
    </w:lvl>
    <w:lvl w:ilvl="2" w:tplc="53BAA26E">
      <w:start w:val="1"/>
      <w:numFmt w:val="bullet"/>
      <w:lvlText w:val=""/>
      <w:lvlJc w:val="left"/>
      <w:pPr>
        <w:ind w:left="1800" w:hanging="360"/>
      </w:pPr>
      <w:rPr>
        <w:rFonts w:ascii="Wingdings" w:hAnsi="Wingdings" w:hint="default"/>
      </w:rPr>
    </w:lvl>
    <w:lvl w:ilvl="3" w:tplc="02525F5E">
      <w:start w:val="1"/>
      <w:numFmt w:val="bullet"/>
      <w:lvlText w:val=""/>
      <w:lvlJc w:val="left"/>
      <w:pPr>
        <w:ind w:left="2520" w:hanging="360"/>
      </w:pPr>
      <w:rPr>
        <w:rFonts w:ascii="Symbol" w:hAnsi="Symbol" w:hint="default"/>
      </w:rPr>
    </w:lvl>
    <w:lvl w:ilvl="4" w:tplc="25D6DAA2">
      <w:start w:val="1"/>
      <w:numFmt w:val="bullet"/>
      <w:lvlText w:val="o"/>
      <w:lvlJc w:val="left"/>
      <w:pPr>
        <w:ind w:left="3240" w:hanging="360"/>
      </w:pPr>
      <w:rPr>
        <w:rFonts w:ascii="Courier New" w:hAnsi="Courier New" w:hint="default"/>
      </w:rPr>
    </w:lvl>
    <w:lvl w:ilvl="5" w:tplc="0A5EF32A">
      <w:start w:val="1"/>
      <w:numFmt w:val="bullet"/>
      <w:lvlText w:val=""/>
      <w:lvlJc w:val="left"/>
      <w:pPr>
        <w:ind w:left="3960" w:hanging="360"/>
      </w:pPr>
      <w:rPr>
        <w:rFonts w:ascii="Wingdings" w:hAnsi="Wingdings" w:hint="default"/>
      </w:rPr>
    </w:lvl>
    <w:lvl w:ilvl="6" w:tplc="5D725656">
      <w:start w:val="1"/>
      <w:numFmt w:val="bullet"/>
      <w:lvlText w:val=""/>
      <w:lvlJc w:val="left"/>
      <w:pPr>
        <w:ind w:left="4680" w:hanging="360"/>
      </w:pPr>
      <w:rPr>
        <w:rFonts w:ascii="Symbol" w:hAnsi="Symbol" w:hint="default"/>
      </w:rPr>
    </w:lvl>
    <w:lvl w:ilvl="7" w:tplc="97AC09DA">
      <w:start w:val="1"/>
      <w:numFmt w:val="bullet"/>
      <w:lvlText w:val="o"/>
      <w:lvlJc w:val="left"/>
      <w:pPr>
        <w:ind w:left="5400" w:hanging="360"/>
      </w:pPr>
      <w:rPr>
        <w:rFonts w:ascii="Courier New" w:hAnsi="Courier New" w:hint="default"/>
      </w:rPr>
    </w:lvl>
    <w:lvl w:ilvl="8" w:tplc="3A5EA006">
      <w:start w:val="1"/>
      <w:numFmt w:val="bullet"/>
      <w:lvlText w:val=""/>
      <w:lvlJc w:val="left"/>
      <w:pPr>
        <w:ind w:left="6120" w:hanging="360"/>
      </w:pPr>
      <w:rPr>
        <w:rFonts w:ascii="Wingdings" w:hAnsi="Wingdings" w:hint="default"/>
      </w:rPr>
    </w:lvl>
  </w:abstractNum>
  <w:abstractNum w:abstractNumId="14" w15:restartNumberingAfterBreak="0">
    <w:nsid w:val="24B73E95"/>
    <w:multiLevelType w:val="multilevel"/>
    <w:tmpl w:val="7A1E738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color w:val="auto"/>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CA4D1F"/>
    <w:multiLevelType w:val="multilevel"/>
    <w:tmpl w:val="BBB24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8A63589"/>
    <w:multiLevelType w:val="multilevel"/>
    <w:tmpl w:val="E7DEE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43901"/>
    <w:multiLevelType w:val="multilevel"/>
    <w:tmpl w:val="132AB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C2F3D32"/>
    <w:multiLevelType w:val="hybridMultilevel"/>
    <w:tmpl w:val="ED4C2DEE"/>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BB55EA"/>
    <w:multiLevelType w:val="hybridMultilevel"/>
    <w:tmpl w:val="B686DF9E"/>
    <w:lvl w:ilvl="0" w:tplc="5D9A4846">
      <w:start w:val="1"/>
      <w:numFmt w:val="bullet"/>
      <w:lvlText w:val="o"/>
      <w:lvlJc w:val="left"/>
      <w:pPr>
        <w:ind w:left="720" w:hanging="360"/>
      </w:pPr>
      <w:rPr>
        <w:rFonts w:ascii="Courier New" w:hAnsi="Courier New" w:hint="default"/>
      </w:rPr>
    </w:lvl>
    <w:lvl w:ilvl="1" w:tplc="0AE0AA0C">
      <w:start w:val="1"/>
      <w:numFmt w:val="bullet"/>
      <w:lvlText w:val="o"/>
      <w:lvlJc w:val="left"/>
      <w:pPr>
        <w:ind w:left="1440" w:hanging="360"/>
      </w:pPr>
      <w:rPr>
        <w:rFonts w:ascii="Courier New" w:hAnsi="Courier New" w:hint="default"/>
      </w:rPr>
    </w:lvl>
    <w:lvl w:ilvl="2" w:tplc="FE46566E">
      <w:start w:val="1"/>
      <w:numFmt w:val="bullet"/>
      <w:lvlText w:val=""/>
      <w:lvlJc w:val="left"/>
      <w:pPr>
        <w:ind w:left="2160" w:hanging="360"/>
      </w:pPr>
      <w:rPr>
        <w:rFonts w:ascii="Wingdings" w:hAnsi="Wingdings" w:hint="default"/>
      </w:rPr>
    </w:lvl>
    <w:lvl w:ilvl="3" w:tplc="3F483190">
      <w:start w:val="1"/>
      <w:numFmt w:val="bullet"/>
      <w:lvlText w:val=""/>
      <w:lvlJc w:val="left"/>
      <w:pPr>
        <w:ind w:left="2880" w:hanging="360"/>
      </w:pPr>
      <w:rPr>
        <w:rFonts w:ascii="Symbol" w:hAnsi="Symbol" w:hint="default"/>
      </w:rPr>
    </w:lvl>
    <w:lvl w:ilvl="4" w:tplc="D19E58DA">
      <w:start w:val="1"/>
      <w:numFmt w:val="bullet"/>
      <w:lvlText w:val="o"/>
      <w:lvlJc w:val="left"/>
      <w:pPr>
        <w:ind w:left="3600" w:hanging="360"/>
      </w:pPr>
      <w:rPr>
        <w:rFonts w:ascii="Courier New" w:hAnsi="Courier New" w:hint="default"/>
      </w:rPr>
    </w:lvl>
    <w:lvl w:ilvl="5" w:tplc="30047862">
      <w:start w:val="1"/>
      <w:numFmt w:val="bullet"/>
      <w:lvlText w:val=""/>
      <w:lvlJc w:val="left"/>
      <w:pPr>
        <w:ind w:left="4320" w:hanging="360"/>
      </w:pPr>
      <w:rPr>
        <w:rFonts w:ascii="Wingdings" w:hAnsi="Wingdings" w:hint="default"/>
      </w:rPr>
    </w:lvl>
    <w:lvl w:ilvl="6" w:tplc="BA084704">
      <w:start w:val="1"/>
      <w:numFmt w:val="bullet"/>
      <w:lvlText w:val=""/>
      <w:lvlJc w:val="left"/>
      <w:pPr>
        <w:ind w:left="5040" w:hanging="360"/>
      </w:pPr>
      <w:rPr>
        <w:rFonts w:ascii="Symbol" w:hAnsi="Symbol" w:hint="default"/>
      </w:rPr>
    </w:lvl>
    <w:lvl w:ilvl="7" w:tplc="C23AA536">
      <w:start w:val="1"/>
      <w:numFmt w:val="bullet"/>
      <w:lvlText w:val="o"/>
      <w:lvlJc w:val="left"/>
      <w:pPr>
        <w:ind w:left="5760" w:hanging="360"/>
      </w:pPr>
      <w:rPr>
        <w:rFonts w:ascii="Courier New" w:hAnsi="Courier New" w:hint="default"/>
      </w:rPr>
    </w:lvl>
    <w:lvl w:ilvl="8" w:tplc="89BEDC36">
      <w:start w:val="1"/>
      <w:numFmt w:val="bullet"/>
      <w:lvlText w:val=""/>
      <w:lvlJc w:val="left"/>
      <w:pPr>
        <w:ind w:left="6480" w:hanging="360"/>
      </w:pPr>
      <w:rPr>
        <w:rFonts w:ascii="Wingdings" w:hAnsi="Wingdings" w:hint="default"/>
      </w:rPr>
    </w:lvl>
  </w:abstractNum>
  <w:abstractNum w:abstractNumId="20" w15:restartNumberingAfterBreak="0">
    <w:nsid w:val="30DA67B3"/>
    <w:multiLevelType w:val="hybridMultilevel"/>
    <w:tmpl w:val="298AF576"/>
    <w:lvl w:ilvl="0" w:tplc="0A6ABDC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DAEBB"/>
    <w:multiLevelType w:val="hybridMultilevel"/>
    <w:tmpl w:val="B8202B24"/>
    <w:lvl w:ilvl="0" w:tplc="58308CD8">
      <w:start w:val="1"/>
      <w:numFmt w:val="bullet"/>
      <w:lvlText w:val="o"/>
      <w:lvlJc w:val="left"/>
      <w:pPr>
        <w:ind w:left="720" w:hanging="360"/>
      </w:pPr>
      <w:rPr>
        <w:rFonts w:ascii="Courier New" w:hAnsi="Courier New" w:hint="default"/>
      </w:rPr>
    </w:lvl>
    <w:lvl w:ilvl="1" w:tplc="B7327A3C">
      <w:start w:val="1"/>
      <w:numFmt w:val="bullet"/>
      <w:lvlText w:val="o"/>
      <w:lvlJc w:val="left"/>
      <w:pPr>
        <w:ind w:left="1440" w:hanging="360"/>
      </w:pPr>
      <w:rPr>
        <w:rFonts w:ascii="Courier New" w:hAnsi="Courier New" w:hint="default"/>
      </w:rPr>
    </w:lvl>
    <w:lvl w:ilvl="2" w:tplc="B060C2FC">
      <w:start w:val="1"/>
      <w:numFmt w:val="bullet"/>
      <w:lvlText w:val=""/>
      <w:lvlJc w:val="left"/>
      <w:pPr>
        <w:ind w:left="2160" w:hanging="360"/>
      </w:pPr>
      <w:rPr>
        <w:rFonts w:ascii="Wingdings" w:hAnsi="Wingdings" w:hint="default"/>
      </w:rPr>
    </w:lvl>
    <w:lvl w:ilvl="3" w:tplc="E29AB88E">
      <w:start w:val="1"/>
      <w:numFmt w:val="bullet"/>
      <w:lvlText w:val=""/>
      <w:lvlJc w:val="left"/>
      <w:pPr>
        <w:ind w:left="2880" w:hanging="360"/>
      </w:pPr>
      <w:rPr>
        <w:rFonts w:ascii="Symbol" w:hAnsi="Symbol" w:hint="default"/>
      </w:rPr>
    </w:lvl>
    <w:lvl w:ilvl="4" w:tplc="B5AC394A">
      <w:start w:val="1"/>
      <w:numFmt w:val="bullet"/>
      <w:lvlText w:val="o"/>
      <w:lvlJc w:val="left"/>
      <w:pPr>
        <w:ind w:left="3600" w:hanging="360"/>
      </w:pPr>
      <w:rPr>
        <w:rFonts w:ascii="Courier New" w:hAnsi="Courier New" w:hint="default"/>
      </w:rPr>
    </w:lvl>
    <w:lvl w:ilvl="5" w:tplc="4ED24590">
      <w:start w:val="1"/>
      <w:numFmt w:val="bullet"/>
      <w:lvlText w:val=""/>
      <w:lvlJc w:val="left"/>
      <w:pPr>
        <w:ind w:left="4320" w:hanging="360"/>
      </w:pPr>
      <w:rPr>
        <w:rFonts w:ascii="Wingdings" w:hAnsi="Wingdings" w:hint="default"/>
      </w:rPr>
    </w:lvl>
    <w:lvl w:ilvl="6" w:tplc="0074CA3C">
      <w:start w:val="1"/>
      <w:numFmt w:val="bullet"/>
      <w:lvlText w:val=""/>
      <w:lvlJc w:val="left"/>
      <w:pPr>
        <w:ind w:left="5040" w:hanging="360"/>
      </w:pPr>
      <w:rPr>
        <w:rFonts w:ascii="Symbol" w:hAnsi="Symbol" w:hint="default"/>
      </w:rPr>
    </w:lvl>
    <w:lvl w:ilvl="7" w:tplc="D2D602D8">
      <w:start w:val="1"/>
      <w:numFmt w:val="bullet"/>
      <w:lvlText w:val="o"/>
      <w:lvlJc w:val="left"/>
      <w:pPr>
        <w:ind w:left="5760" w:hanging="360"/>
      </w:pPr>
      <w:rPr>
        <w:rFonts w:ascii="Courier New" w:hAnsi="Courier New" w:hint="default"/>
      </w:rPr>
    </w:lvl>
    <w:lvl w:ilvl="8" w:tplc="6A76A56C">
      <w:start w:val="1"/>
      <w:numFmt w:val="bullet"/>
      <w:lvlText w:val=""/>
      <w:lvlJc w:val="left"/>
      <w:pPr>
        <w:ind w:left="6480" w:hanging="360"/>
      </w:pPr>
      <w:rPr>
        <w:rFonts w:ascii="Wingdings" w:hAnsi="Wingdings" w:hint="default"/>
      </w:rPr>
    </w:lvl>
  </w:abstractNum>
  <w:abstractNum w:abstractNumId="22" w15:restartNumberingAfterBreak="0">
    <w:nsid w:val="31A04E61"/>
    <w:multiLevelType w:val="hybridMultilevel"/>
    <w:tmpl w:val="6624DEDC"/>
    <w:lvl w:ilvl="0" w:tplc="3984EDCE">
      <w:start w:val="1"/>
      <w:numFmt w:val="bullet"/>
      <w:lvlText w:val="o"/>
      <w:lvlJc w:val="left"/>
      <w:pPr>
        <w:ind w:left="720" w:hanging="360"/>
      </w:pPr>
      <w:rPr>
        <w:rFonts w:ascii="Courier New" w:hAnsi="Courier New" w:hint="default"/>
      </w:rPr>
    </w:lvl>
    <w:lvl w:ilvl="1" w:tplc="8EAC01F8">
      <w:start w:val="1"/>
      <w:numFmt w:val="bullet"/>
      <w:lvlText w:val="o"/>
      <w:lvlJc w:val="left"/>
      <w:pPr>
        <w:ind w:left="1440" w:hanging="360"/>
      </w:pPr>
      <w:rPr>
        <w:rFonts w:ascii="Courier New" w:hAnsi="Courier New" w:hint="default"/>
      </w:rPr>
    </w:lvl>
    <w:lvl w:ilvl="2" w:tplc="06B492BA">
      <w:start w:val="1"/>
      <w:numFmt w:val="bullet"/>
      <w:lvlText w:val=""/>
      <w:lvlJc w:val="left"/>
      <w:pPr>
        <w:ind w:left="2160" w:hanging="360"/>
      </w:pPr>
      <w:rPr>
        <w:rFonts w:ascii="Wingdings" w:hAnsi="Wingdings" w:hint="default"/>
      </w:rPr>
    </w:lvl>
    <w:lvl w:ilvl="3" w:tplc="8B18B240">
      <w:start w:val="1"/>
      <w:numFmt w:val="bullet"/>
      <w:lvlText w:val=""/>
      <w:lvlJc w:val="left"/>
      <w:pPr>
        <w:ind w:left="2880" w:hanging="360"/>
      </w:pPr>
      <w:rPr>
        <w:rFonts w:ascii="Symbol" w:hAnsi="Symbol" w:hint="default"/>
      </w:rPr>
    </w:lvl>
    <w:lvl w:ilvl="4" w:tplc="B8FC5556">
      <w:start w:val="1"/>
      <w:numFmt w:val="bullet"/>
      <w:lvlText w:val="o"/>
      <w:lvlJc w:val="left"/>
      <w:pPr>
        <w:ind w:left="3600" w:hanging="360"/>
      </w:pPr>
      <w:rPr>
        <w:rFonts w:ascii="Courier New" w:hAnsi="Courier New" w:hint="default"/>
      </w:rPr>
    </w:lvl>
    <w:lvl w:ilvl="5" w:tplc="1C02D388">
      <w:start w:val="1"/>
      <w:numFmt w:val="bullet"/>
      <w:lvlText w:val=""/>
      <w:lvlJc w:val="left"/>
      <w:pPr>
        <w:ind w:left="4320" w:hanging="360"/>
      </w:pPr>
      <w:rPr>
        <w:rFonts w:ascii="Wingdings" w:hAnsi="Wingdings" w:hint="default"/>
      </w:rPr>
    </w:lvl>
    <w:lvl w:ilvl="6" w:tplc="92C4D82E">
      <w:start w:val="1"/>
      <w:numFmt w:val="bullet"/>
      <w:lvlText w:val=""/>
      <w:lvlJc w:val="left"/>
      <w:pPr>
        <w:ind w:left="5040" w:hanging="360"/>
      </w:pPr>
      <w:rPr>
        <w:rFonts w:ascii="Symbol" w:hAnsi="Symbol" w:hint="default"/>
      </w:rPr>
    </w:lvl>
    <w:lvl w:ilvl="7" w:tplc="D3EEF31E">
      <w:start w:val="1"/>
      <w:numFmt w:val="bullet"/>
      <w:lvlText w:val="o"/>
      <w:lvlJc w:val="left"/>
      <w:pPr>
        <w:ind w:left="5760" w:hanging="360"/>
      </w:pPr>
      <w:rPr>
        <w:rFonts w:ascii="Courier New" w:hAnsi="Courier New" w:hint="default"/>
      </w:rPr>
    </w:lvl>
    <w:lvl w:ilvl="8" w:tplc="5404A858">
      <w:start w:val="1"/>
      <w:numFmt w:val="bullet"/>
      <w:lvlText w:val=""/>
      <w:lvlJc w:val="left"/>
      <w:pPr>
        <w:ind w:left="6480" w:hanging="360"/>
      </w:pPr>
      <w:rPr>
        <w:rFonts w:ascii="Wingdings" w:hAnsi="Wingdings" w:hint="default"/>
      </w:rPr>
    </w:lvl>
  </w:abstractNum>
  <w:abstractNum w:abstractNumId="23" w15:restartNumberingAfterBreak="0">
    <w:nsid w:val="334A6A9D"/>
    <w:multiLevelType w:val="multilevel"/>
    <w:tmpl w:val="AD06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A47C6"/>
    <w:multiLevelType w:val="hybridMultilevel"/>
    <w:tmpl w:val="58CE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7D473B"/>
    <w:multiLevelType w:val="hybridMultilevel"/>
    <w:tmpl w:val="F25676FE"/>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E249DD"/>
    <w:multiLevelType w:val="hybridMultilevel"/>
    <w:tmpl w:val="B8005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282E4F"/>
    <w:multiLevelType w:val="multilevel"/>
    <w:tmpl w:val="A906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CF7B19"/>
    <w:multiLevelType w:val="multilevel"/>
    <w:tmpl w:val="A1421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9B8C40B"/>
    <w:multiLevelType w:val="hybridMultilevel"/>
    <w:tmpl w:val="1BDC38DC"/>
    <w:lvl w:ilvl="0" w:tplc="A68CCA5E">
      <w:start w:val="1"/>
      <w:numFmt w:val="bullet"/>
      <w:lvlText w:val="o"/>
      <w:lvlJc w:val="left"/>
      <w:pPr>
        <w:ind w:left="720" w:hanging="360"/>
      </w:pPr>
      <w:rPr>
        <w:rFonts w:ascii="Courier New" w:hAnsi="Courier New" w:hint="default"/>
      </w:rPr>
    </w:lvl>
    <w:lvl w:ilvl="1" w:tplc="326E08C2">
      <w:start w:val="1"/>
      <w:numFmt w:val="bullet"/>
      <w:lvlText w:val="o"/>
      <w:lvlJc w:val="left"/>
      <w:pPr>
        <w:ind w:left="1440" w:hanging="360"/>
      </w:pPr>
      <w:rPr>
        <w:rFonts w:ascii="Courier New" w:hAnsi="Courier New" w:hint="default"/>
      </w:rPr>
    </w:lvl>
    <w:lvl w:ilvl="2" w:tplc="4CC8F5A6">
      <w:start w:val="1"/>
      <w:numFmt w:val="bullet"/>
      <w:lvlText w:val=""/>
      <w:lvlJc w:val="left"/>
      <w:pPr>
        <w:ind w:left="2160" w:hanging="360"/>
      </w:pPr>
      <w:rPr>
        <w:rFonts w:ascii="Wingdings" w:hAnsi="Wingdings" w:hint="default"/>
      </w:rPr>
    </w:lvl>
    <w:lvl w:ilvl="3" w:tplc="85187A6C">
      <w:start w:val="1"/>
      <w:numFmt w:val="bullet"/>
      <w:lvlText w:val=""/>
      <w:lvlJc w:val="left"/>
      <w:pPr>
        <w:ind w:left="2880" w:hanging="360"/>
      </w:pPr>
      <w:rPr>
        <w:rFonts w:ascii="Symbol" w:hAnsi="Symbol" w:hint="default"/>
      </w:rPr>
    </w:lvl>
    <w:lvl w:ilvl="4" w:tplc="022C8CD0">
      <w:start w:val="1"/>
      <w:numFmt w:val="bullet"/>
      <w:lvlText w:val="o"/>
      <w:lvlJc w:val="left"/>
      <w:pPr>
        <w:ind w:left="3600" w:hanging="360"/>
      </w:pPr>
      <w:rPr>
        <w:rFonts w:ascii="Courier New" w:hAnsi="Courier New" w:hint="default"/>
      </w:rPr>
    </w:lvl>
    <w:lvl w:ilvl="5" w:tplc="A31ABA66">
      <w:start w:val="1"/>
      <w:numFmt w:val="bullet"/>
      <w:lvlText w:val=""/>
      <w:lvlJc w:val="left"/>
      <w:pPr>
        <w:ind w:left="4320" w:hanging="360"/>
      </w:pPr>
      <w:rPr>
        <w:rFonts w:ascii="Wingdings" w:hAnsi="Wingdings" w:hint="default"/>
      </w:rPr>
    </w:lvl>
    <w:lvl w:ilvl="6" w:tplc="542484D8">
      <w:start w:val="1"/>
      <w:numFmt w:val="bullet"/>
      <w:lvlText w:val=""/>
      <w:lvlJc w:val="left"/>
      <w:pPr>
        <w:ind w:left="5040" w:hanging="360"/>
      </w:pPr>
      <w:rPr>
        <w:rFonts w:ascii="Symbol" w:hAnsi="Symbol" w:hint="default"/>
      </w:rPr>
    </w:lvl>
    <w:lvl w:ilvl="7" w:tplc="B9D21D26">
      <w:start w:val="1"/>
      <w:numFmt w:val="bullet"/>
      <w:lvlText w:val="o"/>
      <w:lvlJc w:val="left"/>
      <w:pPr>
        <w:ind w:left="5760" w:hanging="360"/>
      </w:pPr>
      <w:rPr>
        <w:rFonts w:ascii="Courier New" w:hAnsi="Courier New" w:hint="default"/>
      </w:rPr>
    </w:lvl>
    <w:lvl w:ilvl="8" w:tplc="8EC0E11A">
      <w:start w:val="1"/>
      <w:numFmt w:val="bullet"/>
      <w:lvlText w:val=""/>
      <w:lvlJc w:val="left"/>
      <w:pPr>
        <w:ind w:left="6480" w:hanging="360"/>
      </w:pPr>
      <w:rPr>
        <w:rFonts w:ascii="Wingdings" w:hAnsi="Wingdings" w:hint="default"/>
      </w:rPr>
    </w:lvl>
  </w:abstractNum>
  <w:abstractNum w:abstractNumId="30" w15:restartNumberingAfterBreak="0">
    <w:nsid w:val="4FA40A26"/>
    <w:multiLevelType w:val="multilevel"/>
    <w:tmpl w:val="541C4C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color w:val="auto"/>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0A55F0A"/>
    <w:multiLevelType w:val="hybridMultilevel"/>
    <w:tmpl w:val="97808EF4"/>
    <w:lvl w:ilvl="0" w:tplc="A30C6DD6">
      <w:start w:val="1"/>
      <w:numFmt w:val="bullet"/>
      <w:lvlText w:val=""/>
      <w:lvlJc w:val="left"/>
      <w:pPr>
        <w:ind w:left="360" w:hanging="360"/>
      </w:pPr>
      <w:rPr>
        <w:rFonts w:ascii="Symbol" w:hAnsi="Symbol" w:hint="default"/>
      </w:rPr>
    </w:lvl>
    <w:lvl w:ilvl="1" w:tplc="4976BB6C">
      <w:start w:val="1"/>
      <w:numFmt w:val="bullet"/>
      <w:lvlText w:val="o"/>
      <w:lvlJc w:val="left"/>
      <w:pPr>
        <w:ind w:left="1080" w:hanging="360"/>
      </w:pPr>
      <w:rPr>
        <w:rFonts w:ascii="Courier New" w:hAnsi="Courier New" w:hint="default"/>
      </w:rPr>
    </w:lvl>
    <w:lvl w:ilvl="2" w:tplc="9F4CC24E">
      <w:start w:val="1"/>
      <w:numFmt w:val="bullet"/>
      <w:lvlText w:val=""/>
      <w:lvlJc w:val="left"/>
      <w:pPr>
        <w:ind w:left="1800" w:hanging="360"/>
      </w:pPr>
      <w:rPr>
        <w:rFonts w:ascii="Wingdings" w:hAnsi="Wingdings" w:hint="default"/>
      </w:rPr>
    </w:lvl>
    <w:lvl w:ilvl="3" w:tplc="B8D6788A">
      <w:start w:val="1"/>
      <w:numFmt w:val="bullet"/>
      <w:lvlText w:val=""/>
      <w:lvlJc w:val="left"/>
      <w:pPr>
        <w:ind w:left="2520" w:hanging="360"/>
      </w:pPr>
      <w:rPr>
        <w:rFonts w:ascii="Symbol" w:hAnsi="Symbol" w:hint="default"/>
      </w:rPr>
    </w:lvl>
    <w:lvl w:ilvl="4" w:tplc="A11ACCFC">
      <w:start w:val="1"/>
      <w:numFmt w:val="bullet"/>
      <w:lvlText w:val="o"/>
      <w:lvlJc w:val="left"/>
      <w:pPr>
        <w:ind w:left="3240" w:hanging="360"/>
      </w:pPr>
      <w:rPr>
        <w:rFonts w:ascii="Courier New" w:hAnsi="Courier New" w:hint="default"/>
      </w:rPr>
    </w:lvl>
    <w:lvl w:ilvl="5" w:tplc="98EE4ABC">
      <w:start w:val="1"/>
      <w:numFmt w:val="bullet"/>
      <w:lvlText w:val=""/>
      <w:lvlJc w:val="left"/>
      <w:pPr>
        <w:ind w:left="3960" w:hanging="360"/>
      </w:pPr>
      <w:rPr>
        <w:rFonts w:ascii="Wingdings" w:hAnsi="Wingdings" w:hint="default"/>
      </w:rPr>
    </w:lvl>
    <w:lvl w:ilvl="6" w:tplc="86481AB8">
      <w:start w:val="1"/>
      <w:numFmt w:val="bullet"/>
      <w:lvlText w:val=""/>
      <w:lvlJc w:val="left"/>
      <w:pPr>
        <w:ind w:left="4680" w:hanging="360"/>
      </w:pPr>
      <w:rPr>
        <w:rFonts w:ascii="Symbol" w:hAnsi="Symbol" w:hint="default"/>
      </w:rPr>
    </w:lvl>
    <w:lvl w:ilvl="7" w:tplc="6950A12E">
      <w:start w:val="1"/>
      <w:numFmt w:val="bullet"/>
      <w:lvlText w:val="o"/>
      <w:lvlJc w:val="left"/>
      <w:pPr>
        <w:ind w:left="5400" w:hanging="360"/>
      </w:pPr>
      <w:rPr>
        <w:rFonts w:ascii="Courier New" w:hAnsi="Courier New" w:hint="default"/>
      </w:rPr>
    </w:lvl>
    <w:lvl w:ilvl="8" w:tplc="CC988496">
      <w:start w:val="1"/>
      <w:numFmt w:val="bullet"/>
      <w:lvlText w:val=""/>
      <w:lvlJc w:val="left"/>
      <w:pPr>
        <w:ind w:left="6120" w:hanging="360"/>
      </w:pPr>
      <w:rPr>
        <w:rFonts w:ascii="Wingdings" w:hAnsi="Wingdings" w:hint="default"/>
      </w:rPr>
    </w:lvl>
  </w:abstractNum>
  <w:abstractNum w:abstractNumId="32" w15:restartNumberingAfterBreak="0">
    <w:nsid w:val="53761C0B"/>
    <w:multiLevelType w:val="multilevel"/>
    <w:tmpl w:val="FE1ABC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5FAB79F"/>
    <w:multiLevelType w:val="hybridMultilevel"/>
    <w:tmpl w:val="0A4A2254"/>
    <w:lvl w:ilvl="0" w:tplc="417A3986">
      <w:start w:val="1"/>
      <w:numFmt w:val="bullet"/>
      <w:lvlText w:val="o"/>
      <w:lvlJc w:val="left"/>
      <w:pPr>
        <w:ind w:left="720" w:hanging="360"/>
      </w:pPr>
      <w:rPr>
        <w:rFonts w:ascii="Courier New" w:hAnsi="Courier New" w:hint="default"/>
      </w:rPr>
    </w:lvl>
    <w:lvl w:ilvl="1" w:tplc="368AA84A">
      <w:start w:val="1"/>
      <w:numFmt w:val="bullet"/>
      <w:lvlText w:val="o"/>
      <w:lvlJc w:val="left"/>
      <w:pPr>
        <w:ind w:left="1440" w:hanging="360"/>
      </w:pPr>
      <w:rPr>
        <w:rFonts w:ascii="Courier New" w:hAnsi="Courier New" w:hint="default"/>
      </w:rPr>
    </w:lvl>
    <w:lvl w:ilvl="2" w:tplc="8EF2653A">
      <w:start w:val="1"/>
      <w:numFmt w:val="bullet"/>
      <w:lvlText w:val=""/>
      <w:lvlJc w:val="left"/>
      <w:pPr>
        <w:ind w:left="2160" w:hanging="360"/>
      </w:pPr>
      <w:rPr>
        <w:rFonts w:ascii="Wingdings" w:hAnsi="Wingdings" w:hint="default"/>
      </w:rPr>
    </w:lvl>
    <w:lvl w:ilvl="3" w:tplc="D484846C">
      <w:start w:val="1"/>
      <w:numFmt w:val="bullet"/>
      <w:lvlText w:val=""/>
      <w:lvlJc w:val="left"/>
      <w:pPr>
        <w:ind w:left="2880" w:hanging="360"/>
      </w:pPr>
      <w:rPr>
        <w:rFonts w:ascii="Symbol" w:hAnsi="Symbol" w:hint="default"/>
      </w:rPr>
    </w:lvl>
    <w:lvl w:ilvl="4" w:tplc="AD205AC4">
      <w:start w:val="1"/>
      <w:numFmt w:val="bullet"/>
      <w:lvlText w:val="o"/>
      <w:lvlJc w:val="left"/>
      <w:pPr>
        <w:ind w:left="3600" w:hanging="360"/>
      </w:pPr>
      <w:rPr>
        <w:rFonts w:ascii="Courier New" w:hAnsi="Courier New" w:hint="default"/>
      </w:rPr>
    </w:lvl>
    <w:lvl w:ilvl="5" w:tplc="A208BE7C">
      <w:start w:val="1"/>
      <w:numFmt w:val="bullet"/>
      <w:lvlText w:val=""/>
      <w:lvlJc w:val="left"/>
      <w:pPr>
        <w:ind w:left="4320" w:hanging="360"/>
      </w:pPr>
      <w:rPr>
        <w:rFonts w:ascii="Wingdings" w:hAnsi="Wingdings" w:hint="default"/>
      </w:rPr>
    </w:lvl>
    <w:lvl w:ilvl="6" w:tplc="38D4A3A0">
      <w:start w:val="1"/>
      <w:numFmt w:val="bullet"/>
      <w:lvlText w:val=""/>
      <w:lvlJc w:val="left"/>
      <w:pPr>
        <w:ind w:left="5040" w:hanging="360"/>
      </w:pPr>
      <w:rPr>
        <w:rFonts w:ascii="Symbol" w:hAnsi="Symbol" w:hint="default"/>
      </w:rPr>
    </w:lvl>
    <w:lvl w:ilvl="7" w:tplc="D0284A8C">
      <w:start w:val="1"/>
      <w:numFmt w:val="bullet"/>
      <w:lvlText w:val="o"/>
      <w:lvlJc w:val="left"/>
      <w:pPr>
        <w:ind w:left="5760" w:hanging="360"/>
      </w:pPr>
      <w:rPr>
        <w:rFonts w:ascii="Courier New" w:hAnsi="Courier New" w:hint="default"/>
      </w:rPr>
    </w:lvl>
    <w:lvl w:ilvl="8" w:tplc="4D0E79B0">
      <w:start w:val="1"/>
      <w:numFmt w:val="bullet"/>
      <w:lvlText w:val=""/>
      <w:lvlJc w:val="left"/>
      <w:pPr>
        <w:ind w:left="6480" w:hanging="360"/>
      </w:pPr>
      <w:rPr>
        <w:rFonts w:ascii="Wingdings" w:hAnsi="Wingdings" w:hint="default"/>
      </w:rPr>
    </w:lvl>
  </w:abstractNum>
  <w:abstractNum w:abstractNumId="34" w15:restartNumberingAfterBreak="0">
    <w:nsid w:val="59AF5F56"/>
    <w:multiLevelType w:val="hybridMultilevel"/>
    <w:tmpl w:val="4AB688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442271"/>
    <w:multiLevelType w:val="multilevel"/>
    <w:tmpl w:val="E01066F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E9E4572"/>
    <w:multiLevelType w:val="hybridMultilevel"/>
    <w:tmpl w:val="496C0BC8"/>
    <w:lvl w:ilvl="0" w:tplc="7CA8A6E6">
      <w:start w:val="1"/>
      <w:numFmt w:val="bullet"/>
      <w:lvlText w:val="o"/>
      <w:lvlJc w:val="left"/>
      <w:pPr>
        <w:ind w:left="1080" w:hanging="360"/>
      </w:pPr>
      <w:rPr>
        <w:rFonts w:ascii="Courier New" w:hAnsi="Courier New" w:hint="default"/>
      </w:rPr>
    </w:lvl>
    <w:lvl w:ilvl="1" w:tplc="71266364">
      <w:start w:val="1"/>
      <w:numFmt w:val="bullet"/>
      <w:lvlText w:val="o"/>
      <w:lvlJc w:val="left"/>
      <w:pPr>
        <w:ind w:left="1800" w:hanging="360"/>
      </w:pPr>
      <w:rPr>
        <w:rFonts w:ascii="Courier New" w:hAnsi="Courier New" w:hint="default"/>
      </w:rPr>
    </w:lvl>
    <w:lvl w:ilvl="2" w:tplc="5A0E43CA">
      <w:start w:val="1"/>
      <w:numFmt w:val="bullet"/>
      <w:lvlText w:val=""/>
      <w:lvlJc w:val="left"/>
      <w:pPr>
        <w:ind w:left="2520" w:hanging="360"/>
      </w:pPr>
      <w:rPr>
        <w:rFonts w:ascii="Wingdings" w:hAnsi="Wingdings" w:hint="default"/>
      </w:rPr>
    </w:lvl>
    <w:lvl w:ilvl="3" w:tplc="20B65ECE">
      <w:start w:val="1"/>
      <w:numFmt w:val="bullet"/>
      <w:lvlText w:val=""/>
      <w:lvlJc w:val="left"/>
      <w:pPr>
        <w:ind w:left="3240" w:hanging="360"/>
      </w:pPr>
      <w:rPr>
        <w:rFonts w:ascii="Symbol" w:hAnsi="Symbol" w:hint="default"/>
      </w:rPr>
    </w:lvl>
    <w:lvl w:ilvl="4" w:tplc="85A472D8">
      <w:start w:val="1"/>
      <w:numFmt w:val="bullet"/>
      <w:lvlText w:val="o"/>
      <w:lvlJc w:val="left"/>
      <w:pPr>
        <w:ind w:left="3960" w:hanging="360"/>
      </w:pPr>
      <w:rPr>
        <w:rFonts w:ascii="Courier New" w:hAnsi="Courier New" w:hint="default"/>
      </w:rPr>
    </w:lvl>
    <w:lvl w:ilvl="5" w:tplc="3162C4EE">
      <w:start w:val="1"/>
      <w:numFmt w:val="bullet"/>
      <w:lvlText w:val=""/>
      <w:lvlJc w:val="left"/>
      <w:pPr>
        <w:ind w:left="4680" w:hanging="360"/>
      </w:pPr>
      <w:rPr>
        <w:rFonts w:ascii="Wingdings" w:hAnsi="Wingdings" w:hint="default"/>
      </w:rPr>
    </w:lvl>
    <w:lvl w:ilvl="6" w:tplc="675A8788">
      <w:start w:val="1"/>
      <w:numFmt w:val="bullet"/>
      <w:lvlText w:val=""/>
      <w:lvlJc w:val="left"/>
      <w:pPr>
        <w:ind w:left="5400" w:hanging="360"/>
      </w:pPr>
      <w:rPr>
        <w:rFonts w:ascii="Symbol" w:hAnsi="Symbol" w:hint="default"/>
      </w:rPr>
    </w:lvl>
    <w:lvl w:ilvl="7" w:tplc="0AFCD67A">
      <w:start w:val="1"/>
      <w:numFmt w:val="bullet"/>
      <w:lvlText w:val="o"/>
      <w:lvlJc w:val="left"/>
      <w:pPr>
        <w:ind w:left="6120" w:hanging="360"/>
      </w:pPr>
      <w:rPr>
        <w:rFonts w:ascii="Courier New" w:hAnsi="Courier New" w:hint="default"/>
      </w:rPr>
    </w:lvl>
    <w:lvl w:ilvl="8" w:tplc="C6D0CCB2">
      <w:start w:val="1"/>
      <w:numFmt w:val="bullet"/>
      <w:lvlText w:val=""/>
      <w:lvlJc w:val="left"/>
      <w:pPr>
        <w:ind w:left="6840" w:hanging="360"/>
      </w:pPr>
      <w:rPr>
        <w:rFonts w:ascii="Wingdings" w:hAnsi="Wingdings" w:hint="default"/>
      </w:rPr>
    </w:lvl>
  </w:abstractNum>
  <w:abstractNum w:abstractNumId="37" w15:restartNumberingAfterBreak="0">
    <w:nsid w:val="5FF203A9"/>
    <w:multiLevelType w:val="hybridMultilevel"/>
    <w:tmpl w:val="441081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7941D1"/>
    <w:multiLevelType w:val="multilevel"/>
    <w:tmpl w:val="D49ACB7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379645B"/>
    <w:multiLevelType w:val="hybridMultilevel"/>
    <w:tmpl w:val="16AE6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E965D8"/>
    <w:multiLevelType w:val="hybridMultilevel"/>
    <w:tmpl w:val="C61473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6333FE"/>
    <w:multiLevelType w:val="multilevel"/>
    <w:tmpl w:val="42F2930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color w:val="auto"/>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02364073">
    <w:abstractNumId w:val="10"/>
  </w:num>
  <w:num w:numId="2" w16cid:durableId="1987274683">
    <w:abstractNumId w:val="22"/>
  </w:num>
  <w:num w:numId="3" w16cid:durableId="1723942475">
    <w:abstractNumId w:val="0"/>
  </w:num>
  <w:num w:numId="4" w16cid:durableId="1634172856">
    <w:abstractNumId w:val="29"/>
  </w:num>
  <w:num w:numId="5" w16cid:durableId="1932469536">
    <w:abstractNumId w:val="5"/>
  </w:num>
  <w:num w:numId="6" w16cid:durableId="1500658600">
    <w:abstractNumId w:val="21"/>
  </w:num>
  <w:num w:numId="7" w16cid:durableId="1675451378">
    <w:abstractNumId w:val="4"/>
  </w:num>
  <w:num w:numId="8" w16cid:durableId="1234782102">
    <w:abstractNumId w:val="33"/>
  </w:num>
  <w:num w:numId="9" w16cid:durableId="676157281">
    <w:abstractNumId w:val="19"/>
  </w:num>
  <w:num w:numId="10" w16cid:durableId="789978713">
    <w:abstractNumId w:val="7"/>
  </w:num>
  <w:num w:numId="11" w16cid:durableId="1085304827">
    <w:abstractNumId w:val="13"/>
  </w:num>
  <w:num w:numId="12" w16cid:durableId="1218905406">
    <w:abstractNumId w:val="31"/>
  </w:num>
  <w:num w:numId="13" w16cid:durableId="1865291472">
    <w:abstractNumId w:val="3"/>
  </w:num>
  <w:num w:numId="14" w16cid:durableId="1094858630">
    <w:abstractNumId w:val="35"/>
  </w:num>
  <w:num w:numId="15" w16cid:durableId="779447258">
    <w:abstractNumId w:val="32"/>
  </w:num>
  <w:num w:numId="16" w16cid:durableId="1141776584">
    <w:abstractNumId w:val="28"/>
  </w:num>
  <w:num w:numId="17" w16cid:durableId="1483351724">
    <w:abstractNumId w:val="26"/>
  </w:num>
  <w:num w:numId="18" w16cid:durableId="764114081">
    <w:abstractNumId w:val="17"/>
  </w:num>
  <w:num w:numId="19" w16cid:durableId="2022395743">
    <w:abstractNumId w:val="15"/>
  </w:num>
  <w:num w:numId="20" w16cid:durableId="20865881">
    <w:abstractNumId w:val="23"/>
  </w:num>
  <w:num w:numId="21" w16cid:durableId="1737775146">
    <w:abstractNumId w:val="2"/>
  </w:num>
  <w:num w:numId="22" w16cid:durableId="771704038">
    <w:abstractNumId w:val="39"/>
  </w:num>
  <w:num w:numId="23" w16cid:durableId="847905401">
    <w:abstractNumId w:val="8"/>
  </w:num>
  <w:num w:numId="24" w16cid:durableId="1235622596">
    <w:abstractNumId w:val="27"/>
  </w:num>
  <w:num w:numId="25" w16cid:durableId="460002502">
    <w:abstractNumId w:val="16"/>
  </w:num>
  <w:num w:numId="26" w16cid:durableId="2013988251">
    <w:abstractNumId w:val="24"/>
  </w:num>
  <w:num w:numId="27" w16cid:durableId="1090540345">
    <w:abstractNumId w:val="38"/>
  </w:num>
  <w:num w:numId="28" w16cid:durableId="751849765">
    <w:abstractNumId w:val="14"/>
  </w:num>
  <w:num w:numId="29" w16cid:durableId="1689604058">
    <w:abstractNumId w:val="41"/>
  </w:num>
  <w:num w:numId="30" w16cid:durableId="2077970801">
    <w:abstractNumId w:val="30"/>
  </w:num>
  <w:num w:numId="31" w16cid:durableId="1911620525">
    <w:abstractNumId w:val="36"/>
  </w:num>
  <w:num w:numId="32" w16cid:durableId="1053190682">
    <w:abstractNumId w:val="25"/>
  </w:num>
  <w:num w:numId="33" w16cid:durableId="1444156827">
    <w:abstractNumId w:val="6"/>
  </w:num>
  <w:num w:numId="34" w16cid:durableId="160778801">
    <w:abstractNumId w:val="1"/>
  </w:num>
  <w:num w:numId="35" w16cid:durableId="1004090878">
    <w:abstractNumId w:val="12"/>
  </w:num>
  <w:num w:numId="36" w16cid:durableId="2141682723">
    <w:abstractNumId w:val="20"/>
  </w:num>
  <w:num w:numId="37" w16cid:durableId="1497455991">
    <w:abstractNumId w:val="34"/>
  </w:num>
  <w:num w:numId="38" w16cid:durableId="1041595055">
    <w:abstractNumId w:val="40"/>
  </w:num>
  <w:num w:numId="39" w16cid:durableId="769466951">
    <w:abstractNumId w:val="18"/>
  </w:num>
  <w:num w:numId="40" w16cid:durableId="2035492155">
    <w:abstractNumId w:val="9"/>
  </w:num>
  <w:num w:numId="41" w16cid:durableId="332076395">
    <w:abstractNumId w:val="11"/>
  </w:num>
  <w:num w:numId="42" w16cid:durableId="9645777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BA"/>
    <w:rsid w:val="00000091"/>
    <w:rsid w:val="00003296"/>
    <w:rsid w:val="000034D8"/>
    <w:rsid w:val="00005083"/>
    <w:rsid w:val="00007D5C"/>
    <w:rsid w:val="00007D74"/>
    <w:rsid w:val="00022661"/>
    <w:rsid w:val="00037759"/>
    <w:rsid w:val="00042352"/>
    <w:rsid w:val="000439AE"/>
    <w:rsid w:val="00044D91"/>
    <w:rsid w:val="0005796B"/>
    <w:rsid w:val="00063FA6"/>
    <w:rsid w:val="00065ADC"/>
    <w:rsid w:val="000668AF"/>
    <w:rsid w:val="00072F44"/>
    <w:rsid w:val="000816D2"/>
    <w:rsid w:val="00083B22"/>
    <w:rsid w:val="00084EDC"/>
    <w:rsid w:val="0008637A"/>
    <w:rsid w:val="00086C23"/>
    <w:rsid w:val="0008744C"/>
    <w:rsid w:val="000A62CD"/>
    <w:rsid w:val="000B0EF0"/>
    <w:rsid w:val="000B3DB8"/>
    <w:rsid w:val="000B579E"/>
    <w:rsid w:val="00100F2C"/>
    <w:rsid w:val="001011E0"/>
    <w:rsid w:val="0010169F"/>
    <w:rsid w:val="00132B7D"/>
    <w:rsid w:val="00134602"/>
    <w:rsid w:val="0014507F"/>
    <w:rsid w:val="00165CB5"/>
    <w:rsid w:val="001751D0"/>
    <w:rsid w:val="00175A29"/>
    <w:rsid w:val="0018014E"/>
    <w:rsid w:val="001858CF"/>
    <w:rsid w:val="001914EE"/>
    <w:rsid w:val="00192A91"/>
    <w:rsid w:val="001B367F"/>
    <w:rsid w:val="001B53CD"/>
    <w:rsid w:val="001B7730"/>
    <w:rsid w:val="001D69B2"/>
    <w:rsid w:val="001D7BE8"/>
    <w:rsid w:val="001E6C79"/>
    <w:rsid w:val="001F7150"/>
    <w:rsid w:val="002103E7"/>
    <w:rsid w:val="002110CB"/>
    <w:rsid w:val="00215B8F"/>
    <w:rsid w:val="00217C09"/>
    <w:rsid w:val="00232C46"/>
    <w:rsid w:val="00245DBD"/>
    <w:rsid w:val="00251CB4"/>
    <w:rsid w:val="00253DBF"/>
    <w:rsid w:val="00256075"/>
    <w:rsid w:val="002578E0"/>
    <w:rsid w:val="00266A4A"/>
    <w:rsid w:val="002676DF"/>
    <w:rsid w:val="00271328"/>
    <w:rsid w:val="00274CB7"/>
    <w:rsid w:val="00281305"/>
    <w:rsid w:val="002841EE"/>
    <w:rsid w:val="00287133"/>
    <w:rsid w:val="00291764"/>
    <w:rsid w:val="00296CD2"/>
    <w:rsid w:val="002A17BD"/>
    <w:rsid w:val="002A7ABF"/>
    <w:rsid w:val="002C3A86"/>
    <w:rsid w:val="002C6DE6"/>
    <w:rsid w:val="002D0CFE"/>
    <w:rsid w:val="002D38A4"/>
    <w:rsid w:val="002D46FB"/>
    <w:rsid w:val="002D7D70"/>
    <w:rsid w:val="002E3388"/>
    <w:rsid w:val="002E357F"/>
    <w:rsid w:val="002E7319"/>
    <w:rsid w:val="002F00A5"/>
    <w:rsid w:val="002F40C0"/>
    <w:rsid w:val="003119E0"/>
    <w:rsid w:val="0032169D"/>
    <w:rsid w:val="00333A29"/>
    <w:rsid w:val="00333DCD"/>
    <w:rsid w:val="00342E7D"/>
    <w:rsid w:val="003432CF"/>
    <w:rsid w:val="00352E73"/>
    <w:rsid w:val="003538D2"/>
    <w:rsid w:val="003557E2"/>
    <w:rsid w:val="00356119"/>
    <w:rsid w:val="0035665A"/>
    <w:rsid w:val="0035725A"/>
    <w:rsid w:val="00357808"/>
    <w:rsid w:val="00365D9E"/>
    <w:rsid w:val="0036614C"/>
    <w:rsid w:val="0037084A"/>
    <w:rsid w:val="00372F4E"/>
    <w:rsid w:val="0037491E"/>
    <w:rsid w:val="00385FC9"/>
    <w:rsid w:val="00390EB8"/>
    <w:rsid w:val="00391322"/>
    <w:rsid w:val="003B4786"/>
    <w:rsid w:val="003C5F37"/>
    <w:rsid w:val="003C63D9"/>
    <w:rsid w:val="003C6E37"/>
    <w:rsid w:val="003D4BE4"/>
    <w:rsid w:val="003E1C7B"/>
    <w:rsid w:val="003F43B6"/>
    <w:rsid w:val="00407A51"/>
    <w:rsid w:val="004101DE"/>
    <w:rsid w:val="0041143B"/>
    <w:rsid w:val="00412C8E"/>
    <w:rsid w:val="0041407D"/>
    <w:rsid w:val="004172F6"/>
    <w:rsid w:val="00420D09"/>
    <w:rsid w:val="00422E7E"/>
    <w:rsid w:val="00423EB3"/>
    <w:rsid w:val="004248C0"/>
    <w:rsid w:val="00430F25"/>
    <w:rsid w:val="004428B1"/>
    <w:rsid w:val="00447556"/>
    <w:rsid w:val="00453F74"/>
    <w:rsid w:val="004602C0"/>
    <w:rsid w:val="00463199"/>
    <w:rsid w:val="0046437B"/>
    <w:rsid w:val="00467C13"/>
    <w:rsid w:val="00477964"/>
    <w:rsid w:val="00482A75"/>
    <w:rsid w:val="00486390"/>
    <w:rsid w:val="004B4004"/>
    <w:rsid w:val="004C02E7"/>
    <w:rsid w:val="004C5021"/>
    <w:rsid w:val="004D010A"/>
    <w:rsid w:val="004D5C3D"/>
    <w:rsid w:val="004D6B3A"/>
    <w:rsid w:val="004E0798"/>
    <w:rsid w:val="004F1897"/>
    <w:rsid w:val="00501471"/>
    <w:rsid w:val="00503452"/>
    <w:rsid w:val="00510F66"/>
    <w:rsid w:val="00521B04"/>
    <w:rsid w:val="00522B4D"/>
    <w:rsid w:val="005361EF"/>
    <w:rsid w:val="0053722F"/>
    <w:rsid w:val="005462E8"/>
    <w:rsid w:val="00567111"/>
    <w:rsid w:val="0057010B"/>
    <w:rsid w:val="005916B3"/>
    <w:rsid w:val="00593A8F"/>
    <w:rsid w:val="005A007B"/>
    <w:rsid w:val="005B0CFE"/>
    <w:rsid w:val="005C2D42"/>
    <w:rsid w:val="005D6FA6"/>
    <w:rsid w:val="005E2240"/>
    <w:rsid w:val="005E4E67"/>
    <w:rsid w:val="005F085E"/>
    <w:rsid w:val="005F2240"/>
    <w:rsid w:val="005F2349"/>
    <w:rsid w:val="00606C6B"/>
    <w:rsid w:val="00614B99"/>
    <w:rsid w:val="006162E5"/>
    <w:rsid w:val="0063326D"/>
    <w:rsid w:val="00650D35"/>
    <w:rsid w:val="00653CD4"/>
    <w:rsid w:val="00657B99"/>
    <w:rsid w:val="00663382"/>
    <w:rsid w:val="00676334"/>
    <w:rsid w:val="0067790F"/>
    <w:rsid w:val="00677AE2"/>
    <w:rsid w:val="00690A25"/>
    <w:rsid w:val="00691CCB"/>
    <w:rsid w:val="006A04F5"/>
    <w:rsid w:val="006B165C"/>
    <w:rsid w:val="006B1973"/>
    <w:rsid w:val="006B716A"/>
    <w:rsid w:val="006C212B"/>
    <w:rsid w:val="006C5762"/>
    <w:rsid w:val="006D13AA"/>
    <w:rsid w:val="006E19AE"/>
    <w:rsid w:val="006E1D3E"/>
    <w:rsid w:val="006F1121"/>
    <w:rsid w:val="006F6765"/>
    <w:rsid w:val="007000C0"/>
    <w:rsid w:val="00700C3F"/>
    <w:rsid w:val="00713254"/>
    <w:rsid w:val="00721B56"/>
    <w:rsid w:val="00725219"/>
    <w:rsid w:val="007276B0"/>
    <w:rsid w:val="007343D9"/>
    <w:rsid w:val="00736485"/>
    <w:rsid w:val="00737A72"/>
    <w:rsid w:val="00747217"/>
    <w:rsid w:val="00752CE6"/>
    <w:rsid w:val="00761FCF"/>
    <w:rsid w:val="0077741E"/>
    <w:rsid w:val="00785E8A"/>
    <w:rsid w:val="00787898"/>
    <w:rsid w:val="0079012D"/>
    <w:rsid w:val="00790354"/>
    <w:rsid w:val="00792C50"/>
    <w:rsid w:val="00792C71"/>
    <w:rsid w:val="00795DBA"/>
    <w:rsid w:val="007A6BBC"/>
    <w:rsid w:val="007A7619"/>
    <w:rsid w:val="007B5984"/>
    <w:rsid w:val="007D1776"/>
    <w:rsid w:val="007E6DCF"/>
    <w:rsid w:val="007E7E49"/>
    <w:rsid w:val="007F3004"/>
    <w:rsid w:val="007F6C6E"/>
    <w:rsid w:val="00800ADD"/>
    <w:rsid w:val="0080187A"/>
    <w:rsid w:val="00801C1C"/>
    <w:rsid w:val="00807861"/>
    <w:rsid w:val="00811833"/>
    <w:rsid w:val="00812543"/>
    <w:rsid w:val="00813F69"/>
    <w:rsid w:val="00816E0A"/>
    <w:rsid w:val="0082149C"/>
    <w:rsid w:val="008243DF"/>
    <w:rsid w:val="0083265A"/>
    <w:rsid w:val="00834019"/>
    <w:rsid w:val="008378E4"/>
    <w:rsid w:val="00844831"/>
    <w:rsid w:val="00844850"/>
    <w:rsid w:val="008474A7"/>
    <w:rsid w:val="0084781B"/>
    <w:rsid w:val="00854531"/>
    <w:rsid w:val="00855EAC"/>
    <w:rsid w:val="00865EEA"/>
    <w:rsid w:val="008707AD"/>
    <w:rsid w:val="00871E5F"/>
    <w:rsid w:val="008738BD"/>
    <w:rsid w:val="008741FF"/>
    <w:rsid w:val="00874656"/>
    <w:rsid w:val="00887BF8"/>
    <w:rsid w:val="00894527"/>
    <w:rsid w:val="008A3FF7"/>
    <w:rsid w:val="008B3413"/>
    <w:rsid w:val="008C005E"/>
    <w:rsid w:val="008C1DC0"/>
    <w:rsid w:val="008C237C"/>
    <w:rsid w:val="008C7301"/>
    <w:rsid w:val="008D7915"/>
    <w:rsid w:val="008E4871"/>
    <w:rsid w:val="008F0F96"/>
    <w:rsid w:val="008F2DCF"/>
    <w:rsid w:val="00902090"/>
    <w:rsid w:val="00904819"/>
    <w:rsid w:val="0090712E"/>
    <w:rsid w:val="0090728D"/>
    <w:rsid w:val="00915434"/>
    <w:rsid w:val="009247F3"/>
    <w:rsid w:val="009304FB"/>
    <w:rsid w:val="00940411"/>
    <w:rsid w:val="009515D7"/>
    <w:rsid w:val="009573D7"/>
    <w:rsid w:val="00960597"/>
    <w:rsid w:val="00960818"/>
    <w:rsid w:val="00964394"/>
    <w:rsid w:val="00966A71"/>
    <w:rsid w:val="009672DE"/>
    <w:rsid w:val="00981B45"/>
    <w:rsid w:val="00990548"/>
    <w:rsid w:val="009A0D81"/>
    <w:rsid w:val="009C3774"/>
    <w:rsid w:val="009C75B0"/>
    <w:rsid w:val="009D49F1"/>
    <w:rsid w:val="009E363D"/>
    <w:rsid w:val="009E404A"/>
    <w:rsid w:val="009F017E"/>
    <w:rsid w:val="00A02A1E"/>
    <w:rsid w:val="00A05D0B"/>
    <w:rsid w:val="00A15F57"/>
    <w:rsid w:val="00A16338"/>
    <w:rsid w:val="00A31FEE"/>
    <w:rsid w:val="00A4735C"/>
    <w:rsid w:val="00A53AC7"/>
    <w:rsid w:val="00A550EA"/>
    <w:rsid w:val="00A55CEE"/>
    <w:rsid w:val="00A63BE9"/>
    <w:rsid w:val="00A63F8A"/>
    <w:rsid w:val="00A7134E"/>
    <w:rsid w:val="00A903EE"/>
    <w:rsid w:val="00A910E2"/>
    <w:rsid w:val="00A937AB"/>
    <w:rsid w:val="00A971EA"/>
    <w:rsid w:val="00A975FC"/>
    <w:rsid w:val="00AA17D9"/>
    <w:rsid w:val="00AB047E"/>
    <w:rsid w:val="00AB7515"/>
    <w:rsid w:val="00AC0AF1"/>
    <w:rsid w:val="00AC5AAB"/>
    <w:rsid w:val="00AD17D3"/>
    <w:rsid w:val="00AD2EEB"/>
    <w:rsid w:val="00AD3C24"/>
    <w:rsid w:val="00AD5577"/>
    <w:rsid w:val="00AE18FA"/>
    <w:rsid w:val="00AE3007"/>
    <w:rsid w:val="00AE6C77"/>
    <w:rsid w:val="00AE7D1A"/>
    <w:rsid w:val="00B07AF0"/>
    <w:rsid w:val="00B22D08"/>
    <w:rsid w:val="00B403D9"/>
    <w:rsid w:val="00B428DC"/>
    <w:rsid w:val="00B55958"/>
    <w:rsid w:val="00B55F2A"/>
    <w:rsid w:val="00B61874"/>
    <w:rsid w:val="00B71AF1"/>
    <w:rsid w:val="00B80471"/>
    <w:rsid w:val="00B841EF"/>
    <w:rsid w:val="00B907E5"/>
    <w:rsid w:val="00B914DA"/>
    <w:rsid w:val="00B92199"/>
    <w:rsid w:val="00B9595A"/>
    <w:rsid w:val="00BB096C"/>
    <w:rsid w:val="00BB2A34"/>
    <w:rsid w:val="00BB667B"/>
    <w:rsid w:val="00BC0146"/>
    <w:rsid w:val="00BC20E7"/>
    <w:rsid w:val="00BC7426"/>
    <w:rsid w:val="00BD37AB"/>
    <w:rsid w:val="00BD4530"/>
    <w:rsid w:val="00BE322F"/>
    <w:rsid w:val="00BF756E"/>
    <w:rsid w:val="00C05077"/>
    <w:rsid w:val="00C05E37"/>
    <w:rsid w:val="00C11C16"/>
    <w:rsid w:val="00C12290"/>
    <w:rsid w:val="00C16759"/>
    <w:rsid w:val="00C21418"/>
    <w:rsid w:val="00C35081"/>
    <w:rsid w:val="00C40C33"/>
    <w:rsid w:val="00C42902"/>
    <w:rsid w:val="00C45167"/>
    <w:rsid w:val="00C47B15"/>
    <w:rsid w:val="00C53752"/>
    <w:rsid w:val="00C612E8"/>
    <w:rsid w:val="00C61D86"/>
    <w:rsid w:val="00C63971"/>
    <w:rsid w:val="00C748A9"/>
    <w:rsid w:val="00C767EC"/>
    <w:rsid w:val="00C819C1"/>
    <w:rsid w:val="00C82475"/>
    <w:rsid w:val="00C83208"/>
    <w:rsid w:val="00C8689D"/>
    <w:rsid w:val="00C9537D"/>
    <w:rsid w:val="00C96F50"/>
    <w:rsid w:val="00C97CED"/>
    <w:rsid w:val="00CA65A7"/>
    <w:rsid w:val="00CD68C5"/>
    <w:rsid w:val="00CD6DDD"/>
    <w:rsid w:val="00CE23DA"/>
    <w:rsid w:val="00CE6E0F"/>
    <w:rsid w:val="00CE7F68"/>
    <w:rsid w:val="00CF1FBA"/>
    <w:rsid w:val="00CF2789"/>
    <w:rsid w:val="00CF5399"/>
    <w:rsid w:val="00D0411C"/>
    <w:rsid w:val="00D07365"/>
    <w:rsid w:val="00D20CF6"/>
    <w:rsid w:val="00D21B4F"/>
    <w:rsid w:val="00D27B9F"/>
    <w:rsid w:val="00D34D43"/>
    <w:rsid w:val="00D35862"/>
    <w:rsid w:val="00D35FC7"/>
    <w:rsid w:val="00D4307E"/>
    <w:rsid w:val="00D4782D"/>
    <w:rsid w:val="00D55A14"/>
    <w:rsid w:val="00D57512"/>
    <w:rsid w:val="00D60D62"/>
    <w:rsid w:val="00D64012"/>
    <w:rsid w:val="00D713F1"/>
    <w:rsid w:val="00D74827"/>
    <w:rsid w:val="00D75CB5"/>
    <w:rsid w:val="00D77467"/>
    <w:rsid w:val="00D802FF"/>
    <w:rsid w:val="00D809B9"/>
    <w:rsid w:val="00D85A44"/>
    <w:rsid w:val="00D876CF"/>
    <w:rsid w:val="00DA2FA2"/>
    <w:rsid w:val="00DA5685"/>
    <w:rsid w:val="00DE2F0D"/>
    <w:rsid w:val="00DF3D18"/>
    <w:rsid w:val="00E02D05"/>
    <w:rsid w:val="00E07062"/>
    <w:rsid w:val="00E151B1"/>
    <w:rsid w:val="00E15288"/>
    <w:rsid w:val="00E17E5E"/>
    <w:rsid w:val="00E210FC"/>
    <w:rsid w:val="00E40EC7"/>
    <w:rsid w:val="00E40EF9"/>
    <w:rsid w:val="00E467BD"/>
    <w:rsid w:val="00E54B6F"/>
    <w:rsid w:val="00E56318"/>
    <w:rsid w:val="00E57042"/>
    <w:rsid w:val="00E62CF6"/>
    <w:rsid w:val="00E63C3A"/>
    <w:rsid w:val="00E640AB"/>
    <w:rsid w:val="00E70013"/>
    <w:rsid w:val="00E72DB6"/>
    <w:rsid w:val="00E74433"/>
    <w:rsid w:val="00E82DF4"/>
    <w:rsid w:val="00E83022"/>
    <w:rsid w:val="00E85D42"/>
    <w:rsid w:val="00E8612B"/>
    <w:rsid w:val="00E90191"/>
    <w:rsid w:val="00E90BBF"/>
    <w:rsid w:val="00E91761"/>
    <w:rsid w:val="00EA1DAF"/>
    <w:rsid w:val="00EA5D51"/>
    <w:rsid w:val="00EA799D"/>
    <w:rsid w:val="00EB352B"/>
    <w:rsid w:val="00EB53AC"/>
    <w:rsid w:val="00EC44E9"/>
    <w:rsid w:val="00ED3298"/>
    <w:rsid w:val="00ED4533"/>
    <w:rsid w:val="00ED67C9"/>
    <w:rsid w:val="00ED73CF"/>
    <w:rsid w:val="00EE64F1"/>
    <w:rsid w:val="00EF361F"/>
    <w:rsid w:val="00EF4A01"/>
    <w:rsid w:val="00F04FEE"/>
    <w:rsid w:val="00F061DD"/>
    <w:rsid w:val="00F069F2"/>
    <w:rsid w:val="00F10AB9"/>
    <w:rsid w:val="00F124A1"/>
    <w:rsid w:val="00F12786"/>
    <w:rsid w:val="00F12CB0"/>
    <w:rsid w:val="00F33D28"/>
    <w:rsid w:val="00F35659"/>
    <w:rsid w:val="00F35A31"/>
    <w:rsid w:val="00F40755"/>
    <w:rsid w:val="00F412B0"/>
    <w:rsid w:val="00F42137"/>
    <w:rsid w:val="00F42176"/>
    <w:rsid w:val="00F436AD"/>
    <w:rsid w:val="00F65187"/>
    <w:rsid w:val="00F65FF4"/>
    <w:rsid w:val="00F674BD"/>
    <w:rsid w:val="00F7736F"/>
    <w:rsid w:val="00F915CD"/>
    <w:rsid w:val="00FA5AAF"/>
    <w:rsid w:val="00FB1DA2"/>
    <w:rsid w:val="00FC7CF1"/>
    <w:rsid w:val="00FD6018"/>
    <w:rsid w:val="00FD6C58"/>
    <w:rsid w:val="00FD7B37"/>
    <w:rsid w:val="01C967E0"/>
    <w:rsid w:val="028D07A0"/>
    <w:rsid w:val="02ACBBCB"/>
    <w:rsid w:val="038AFC06"/>
    <w:rsid w:val="04F9D183"/>
    <w:rsid w:val="06B84A22"/>
    <w:rsid w:val="08CA5094"/>
    <w:rsid w:val="0F2A20B6"/>
    <w:rsid w:val="1016CB57"/>
    <w:rsid w:val="105E54A3"/>
    <w:rsid w:val="124E984D"/>
    <w:rsid w:val="12D0A158"/>
    <w:rsid w:val="13A4F30A"/>
    <w:rsid w:val="153BFB04"/>
    <w:rsid w:val="166C5A42"/>
    <w:rsid w:val="167CB3B3"/>
    <w:rsid w:val="18E12900"/>
    <w:rsid w:val="19E81150"/>
    <w:rsid w:val="1A2A087B"/>
    <w:rsid w:val="1CC9ACB9"/>
    <w:rsid w:val="24F20A2D"/>
    <w:rsid w:val="261992BC"/>
    <w:rsid w:val="262413EF"/>
    <w:rsid w:val="2844303B"/>
    <w:rsid w:val="297493F1"/>
    <w:rsid w:val="2A1C6FDC"/>
    <w:rsid w:val="2EC2B1A2"/>
    <w:rsid w:val="2EFDC2C4"/>
    <w:rsid w:val="2F1FDD95"/>
    <w:rsid w:val="30A4D9A2"/>
    <w:rsid w:val="31101FC8"/>
    <w:rsid w:val="35DA6291"/>
    <w:rsid w:val="35E220B0"/>
    <w:rsid w:val="364D9E5C"/>
    <w:rsid w:val="379E8445"/>
    <w:rsid w:val="390B34FD"/>
    <w:rsid w:val="39BAECEE"/>
    <w:rsid w:val="3A403898"/>
    <w:rsid w:val="45CF9602"/>
    <w:rsid w:val="46590CDA"/>
    <w:rsid w:val="4B41A243"/>
    <w:rsid w:val="4CEAA036"/>
    <w:rsid w:val="50CB1533"/>
    <w:rsid w:val="542FF189"/>
    <w:rsid w:val="62EF3736"/>
    <w:rsid w:val="6461220D"/>
    <w:rsid w:val="65C7E3E3"/>
    <w:rsid w:val="67B44313"/>
    <w:rsid w:val="68469998"/>
    <w:rsid w:val="694EA090"/>
    <w:rsid w:val="6A968D59"/>
    <w:rsid w:val="6CA5EB57"/>
    <w:rsid w:val="7397424E"/>
    <w:rsid w:val="749E6795"/>
    <w:rsid w:val="762A51B1"/>
    <w:rsid w:val="76E688F3"/>
    <w:rsid w:val="77BDE31F"/>
    <w:rsid w:val="7B7EDD1F"/>
    <w:rsid w:val="7C3096C2"/>
    <w:rsid w:val="7DE37C0D"/>
    <w:rsid w:val="7EE8DF61"/>
    <w:rsid w:val="7FE11A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2140"/>
  <w15:chartTrackingRefBased/>
  <w15:docId w15:val="{D55B6C70-90CE-E447-9A17-1EC7E013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BA"/>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F1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1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1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FBA"/>
    <w:rPr>
      <w:rFonts w:eastAsiaTheme="majorEastAsia" w:cstheme="majorBidi"/>
      <w:color w:val="272727" w:themeColor="text1" w:themeTint="D8"/>
    </w:rPr>
  </w:style>
  <w:style w:type="paragraph" w:styleId="Title">
    <w:name w:val="Title"/>
    <w:basedOn w:val="Normal"/>
    <w:next w:val="Normal"/>
    <w:link w:val="TitleChar"/>
    <w:uiPriority w:val="10"/>
    <w:qFormat/>
    <w:rsid w:val="00CF1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FBA"/>
    <w:pPr>
      <w:spacing w:before="160"/>
      <w:jc w:val="center"/>
    </w:pPr>
    <w:rPr>
      <w:i/>
      <w:iCs/>
      <w:color w:val="404040" w:themeColor="text1" w:themeTint="BF"/>
    </w:rPr>
  </w:style>
  <w:style w:type="character" w:customStyle="1" w:styleId="QuoteChar">
    <w:name w:val="Quote Char"/>
    <w:basedOn w:val="DefaultParagraphFont"/>
    <w:link w:val="Quote"/>
    <w:uiPriority w:val="29"/>
    <w:rsid w:val="00CF1FBA"/>
    <w:rPr>
      <w:i/>
      <w:iCs/>
      <w:color w:val="404040" w:themeColor="text1" w:themeTint="BF"/>
    </w:rPr>
  </w:style>
  <w:style w:type="paragraph" w:styleId="ListParagraph">
    <w:name w:val="List Paragraph"/>
    <w:basedOn w:val="Normal"/>
    <w:uiPriority w:val="34"/>
    <w:qFormat/>
    <w:rsid w:val="00CF1FBA"/>
    <w:pPr>
      <w:ind w:left="720"/>
      <w:contextualSpacing/>
    </w:pPr>
  </w:style>
  <w:style w:type="character" w:styleId="IntenseEmphasis">
    <w:name w:val="Intense Emphasis"/>
    <w:basedOn w:val="DefaultParagraphFont"/>
    <w:uiPriority w:val="21"/>
    <w:qFormat/>
    <w:rsid w:val="00CF1FBA"/>
    <w:rPr>
      <w:i/>
      <w:iCs/>
      <w:color w:val="0F4761" w:themeColor="accent1" w:themeShade="BF"/>
    </w:rPr>
  </w:style>
  <w:style w:type="paragraph" w:styleId="IntenseQuote">
    <w:name w:val="Intense Quote"/>
    <w:basedOn w:val="Normal"/>
    <w:next w:val="Normal"/>
    <w:link w:val="IntenseQuoteChar"/>
    <w:uiPriority w:val="30"/>
    <w:qFormat/>
    <w:rsid w:val="00CF1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FBA"/>
    <w:rPr>
      <w:i/>
      <w:iCs/>
      <w:color w:val="0F4761" w:themeColor="accent1" w:themeShade="BF"/>
    </w:rPr>
  </w:style>
  <w:style w:type="character" w:styleId="IntenseReference">
    <w:name w:val="Intense Reference"/>
    <w:basedOn w:val="DefaultParagraphFont"/>
    <w:uiPriority w:val="32"/>
    <w:qFormat/>
    <w:rsid w:val="00CF1FBA"/>
    <w:rPr>
      <w:b/>
      <w:bCs/>
      <w:smallCaps/>
      <w:color w:val="0F4761" w:themeColor="accent1" w:themeShade="BF"/>
      <w:spacing w:val="5"/>
    </w:rPr>
  </w:style>
  <w:style w:type="character" w:styleId="Hyperlink">
    <w:name w:val="Hyperlink"/>
    <w:basedOn w:val="DefaultParagraphFont"/>
    <w:uiPriority w:val="99"/>
    <w:unhideWhenUsed/>
    <w:rsid w:val="00CF1FBA"/>
    <w:rPr>
      <w:color w:val="467886" w:themeColor="hyperlink"/>
      <w:u w:val="single"/>
    </w:rPr>
  </w:style>
  <w:style w:type="paragraph" w:styleId="CommentText">
    <w:name w:val="annotation text"/>
    <w:basedOn w:val="Normal"/>
    <w:link w:val="CommentTextChar"/>
    <w:uiPriority w:val="99"/>
    <w:unhideWhenUsed/>
    <w:rsid w:val="00CF1FBA"/>
    <w:pPr>
      <w:spacing w:line="240" w:lineRule="auto"/>
    </w:pPr>
    <w:rPr>
      <w:sz w:val="20"/>
      <w:szCs w:val="20"/>
    </w:rPr>
  </w:style>
  <w:style w:type="character" w:customStyle="1" w:styleId="CommentTextChar">
    <w:name w:val="Comment Text Char"/>
    <w:basedOn w:val="DefaultParagraphFont"/>
    <w:link w:val="CommentText"/>
    <w:uiPriority w:val="99"/>
    <w:rsid w:val="00CF1FBA"/>
    <w:rPr>
      <w:kern w:val="0"/>
      <w:sz w:val="20"/>
      <w:szCs w:val="20"/>
      <w14:ligatures w14:val="none"/>
    </w:rPr>
  </w:style>
  <w:style w:type="character" w:styleId="CommentReference">
    <w:name w:val="annotation reference"/>
    <w:basedOn w:val="DefaultParagraphFont"/>
    <w:uiPriority w:val="99"/>
    <w:semiHidden/>
    <w:unhideWhenUsed/>
    <w:rsid w:val="00CF1FBA"/>
    <w:rPr>
      <w:sz w:val="16"/>
      <w:szCs w:val="16"/>
    </w:rPr>
  </w:style>
  <w:style w:type="paragraph" w:customStyle="1" w:styleId="paragraph">
    <w:name w:val="paragraph"/>
    <w:basedOn w:val="Normal"/>
    <w:rsid w:val="00CF1F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1FBA"/>
  </w:style>
  <w:style w:type="character" w:customStyle="1" w:styleId="eop">
    <w:name w:val="eop"/>
    <w:basedOn w:val="DefaultParagraphFont"/>
    <w:rsid w:val="00CF1FBA"/>
  </w:style>
  <w:style w:type="character" w:styleId="Strong">
    <w:name w:val="Strong"/>
    <w:basedOn w:val="DefaultParagraphFont"/>
    <w:uiPriority w:val="22"/>
    <w:qFormat/>
    <w:rsid w:val="00E17E5E"/>
    <w:rPr>
      <w:b/>
      <w:bCs/>
    </w:rPr>
  </w:style>
  <w:style w:type="paragraph" w:styleId="NormalWeb">
    <w:name w:val="Normal (Web)"/>
    <w:basedOn w:val="Normal"/>
    <w:uiPriority w:val="99"/>
    <w:semiHidden/>
    <w:unhideWhenUsed/>
    <w:rsid w:val="00E17E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C0AF1"/>
    <w:rPr>
      <w:b/>
      <w:bCs/>
    </w:rPr>
  </w:style>
  <w:style w:type="character" w:customStyle="1" w:styleId="CommentSubjectChar">
    <w:name w:val="Comment Subject Char"/>
    <w:basedOn w:val="CommentTextChar"/>
    <w:link w:val="CommentSubject"/>
    <w:uiPriority w:val="99"/>
    <w:semiHidden/>
    <w:rsid w:val="00AC0AF1"/>
    <w:rPr>
      <w:b/>
      <w:bCs/>
      <w:kern w:val="0"/>
      <w:sz w:val="20"/>
      <w:szCs w:val="20"/>
      <w14:ligatures w14:val="none"/>
    </w:rPr>
  </w:style>
  <w:style w:type="paragraph" w:styleId="Revision">
    <w:name w:val="Revision"/>
    <w:hidden/>
    <w:uiPriority w:val="99"/>
    <w:semiHidden/>
    <w:rsid w:val="00DF3D18"/>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C8689D"/>
    <w:rPr>
      <w:color w:val="605E5C"/>
      <w:shd w:val="clear" w:color="auto" w:fill="E1DFDD"/>
    </w:rPr>
  </w:style>
  <w:style w:type="table" w:styleId="TableGrid">
    <w:name w:val="Table Grid"/>
    <w:basedOn w:val="TableNormal"/>
    <w:uiPriority w:val="39"/>
    <w:rsid w:val="004C5021"/>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17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6587">
      <w:bodyDiv w:val="1"/>
      <w:marLeft w:val="0"/>
      <w:marRight w:val="0"/>
      <w:marTop w:val="0"/>
      <w:marBottom w:val="0"/>
      <w:divBdr>
        <w:top w:val="none" w:sz="0" w:space="0" w:color="auto"/>
        <w:left w:val="none" w:sz="0" w:space="0" w:color="auto"/>
        <w:bottom w:val="none" w:sz="0" w:space="0" w:color="auto"/>
        <w:right w:val="none" w:sz="0" w:space="0" w:color="auto"/>
      </w:divBdr>
    </w:div>
    <w:div w:id="301159211">
      <w:bodyDiv w:val="1"/>
      <w:marLeft w:val="0"/>
      <w:marRight w:val="0"/>
      <w:marTop w:val="0"/>
      <w:marBottom w:val="0"/>
      <w:divBdr>
        <w:top w:val="none" w:sz="0" w:space="0" w:color="auto"/>
        <w:left w:val="none" w:sz="0" w:space="0" w:color="auto"/>
        <w:bottom w:val="none" w:sz="0" w:space="0" w:color="auto"/>
        <w:right w:val="none" w:sz="0" w:space="0" w:color="auto"/>
      </w:divBdr>
    </w:div>
    <w:div w:id="444733275">
      <w:bodyDiv w:val="1"/>
      <w:marLeft w:val="0"/>
      <w:marRight w:val="0"/>
      <w:marTop w:val="0"/>
      <w:marBottom w:val="0"/>
      <w:divBdr>
        <w:top w:val="none" w:sz="0" w:space="0" w:color="auto"/>
        <w:left w:val="none" w:sz="0" w:space="0" w:color="auto"/>
        <w:bottom w:val="none" w:sz="0" w:space="0" w:color="auto"/>
        <w:right w:val="none" w:sz="0" w:space="0" w:color="auto"/>
      </w:divBdr>
    </w:div>
    <w:div w:id="550073578">
      <w:bodyDiv w:val="1"/>
      <w:marLeft w:val="0"/>
      <w:marRight w:val="0"/>
      <w:marTop w:val="0"/>
      <w:marBottom w:val="0"/>
      <w:divBdr>
        <w:top w:val="none" w:sz="0" w:space="0" w:color="auto"/>
        <w:left w:val="none" w:sz="0" w:space="0" w:color="auto"/>
        <w:bottom w:val="none" w:sz="0" w:space="0" w:color="auto"/>
        <w:right w:val="none" w:sz="0" w:space="0" w:color="auto"/>
      </w:divBdr>
    </w:div>
    <w:div w:id="563637623">
      <w:bodyDiv w:val="1"/>
      <w:marLeft w:val="0"/>
      <w:marRight w:val="0"/>
      <w:marTop w:val="0"/>
      <w:marBottom w:val="0"/>
      <w:divBdr>
        <w:top w:val="none" w:sz="0" w:space="0" w:color="auto"/>
        <w:left w:val="none" w:sz="0" w:space="0" w:color="auto"/>
        <w:bottom w:val="none" w:sz="0" w:space="0" w:color="auto"/>
        <w:right w:val="none" w:sz="0" w:space="0" w:color="auto"/>
      </w:divBdr>
    </w:div>
    <w:div w:id="572739195">
      <w:bodyDiv w:val="1"/>
      <w:marLeft w:val="0"/>
      <w:marRight w:val="0"/>
      <w:marTop w:val="0"/>
      <w:marBottom w:val="0"/>
      <w:divBdr>
        <w:top w:val="none" w:sz="0" w:space="0" w:color="auto"/>
        <w:left w:val="none" w:sz="0" w:space="0" w:color="auto"/>
        <w:bottom w:val="none" w:sz="0" w:space="0" w:color="auto"/>
        <w:right w:val="none" w:sz="0" w:space="0" w:color="auto"/>
      </w:divBdr>
      <w:divsChild>
        <w:div w:id="2017340733">
          <w:marLeft w:val="0"/>
          <w:marRight w:val="0"/>
          <w:marTop w:val="0"/>
          <w:marBottom w:val="0"/>
          <w:divBdr>
            <w:top w:val="none" w:sz="0" w:space="0" w:color="auto"/>
            <w:left w:val="none" w:sz="0" w:space="0" w:color="auto"/>
            <w:bottom w:val="none" w:sz="0" w:space="0" w:color="auto"/>
            <w:right w:val="none" w:sz="0" w:space="0" w:color="auto"/>
          </w:divBdr>
          <w:divsChild>
            <w:div w:id="21216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3045">
      <w:bodyDiv w:val="1"/>
      <w:marLeft w:val="0"/>
      <w:marRight w:val="0"/>
      <w:marTop w:val="0"/>
      <w:marBottom w:val="0"/>
      <w:divBdr>
        <w:top w:val="none" w:sz="0" w:space="0" w:color="auto"/>
        <w:left w:val="none" w:sz="0" w:space="0" w:color="auto"/>
        <w:bottom w:val="none" w:sz="0" w:space="0" w:color="auto"/>
        <w:right w:val="none" w:sz="0" w:space="0" w:color="auto"/>
      </w:divBdr>
    </w:div>
    <w:div w:id="662775512">
      <w:bodyDiv w:val="1"/>
      <w:marLeft w:val="0"/>
      <w:marRight w:val="0"/>
      <w:marTop w:val="0"/>
      <w:marBottom w:val="0"/>
      <w:divBdr>
        <w:top w:val="none" w:sz="0" w:space="0" w:color="auto"/>
        <w:left w:val="none" w:sz="0" w:space="0" w:color="auto"/>
        <w:bottom w:val="none" w:sz="0" w:space="0" w:color="auto"/>
        <w:right w:val="none" w:sz="0" w:space="0" w:color="auto"/>
      </w:divBdr>
    </w:div>
    <w:div w:id="1031613438">
      <w:bodyDiv w:val="1"/>
      <w:marLeft w:val="0"/>
      <w:marRight w:val="0"/>
      <w:marTop w:val="0"/>
      <w:marBottom w:val="0"/>
      <w:divBdr>
        <w:top w:val="none" w:sz="0" w:space="0" w:color="auto"/>
        <w:left w:val="none" w:sz="0" w:space="0" w:color="auto"/>
        <w:bottom w:val="none" w:sz="0" w:space="0" w:color="auto"/>
        <w:right w:val="none" w:sz="0" w:space="0" w:color="auto"/>
      </w:divBdr>
    </w:div>
    <w:div w:id="1190029811">
      <w:bodyDiv w:val="1"/>
      <w:marLeft w:val="0"/>
      <w:marRight w:val="0"/>
      <w:marTop w:val="0"/>
      <w:marBottom w:val="0"/>
      <w:divBdr>
        <w:top w:val="none" w:sz="0" w:space="0" w:color="auto"/>
        <w:left w:val="none" w:sz="0" w:space="0" w:color="auto"/>
        <w:bottom w:val="none" w:sz="0" w:space="0" w:color="auto"/>
        <w:right w:val="none" w:sz="0" w:space="0" w:color="auto"/>
      </w:divBdr>
    </w:div>
    <w:div w:id="1289387995">
      <w:bodyDiv w:val="1"/>
      <w:marLeft w:val="0"/>
      <w:marRight w:val="0"/>
      <w:marTop w:val="0"/>
      <w:marBottom w:val="0"/>
      <w:divBdr>
        <w:top w:val="none" w:sz="0" w:space="0" w:color="auto"/>
        <w:left w:val="none" w:sz="0" w:space="0" w:color="auto"/>
        <w:bottom w:val="none" w:sz="0" w:space="0" w:color="auto"/>
        <w:right w:val="none" w:sz="0" w:space="0" w:color="auto"/>
      </w:divBdr>
    </w:div>
    <w:div w:id="1375305118">
      <w:bodyDiv w:val="1"/>
      <w:marLeft w:val="0"/>
      <w:marRight w:val="0"/>
      <w:marTop w:val="0"/>
      <w:marBottom w:val="0"/>
      <w:divBdr>
        <w:top w:val="none" w:sz="0" w:space="0" w:color="auto"/>
        <w:left w:val="none" w:sz="0" w:space="0" w:color="auto"/>
        <w:bottom w:val="none" w:sz="0" w:space="0" w:color="auto"/>
        <w:right w:val="none" w:sz="0" w:space="0" w:color="auto"/>
      </w:divBdr>
    </w:div>
    <w:div w:id="1468745866">
      <w:bodyDiv w:val="1"/>
      <w:marLeft w:val="0"/>
      <w:marRight w:val="0"/>
      <w:marTop w:val="0"/>
      <w:marBottom w:val="0"/>
      <w:divBdr>
        <w:top w:val="none" w:sz="0" w:space="0" w:color="auto"/>
        <w:left w:val="none" w:sz="0" w:space="0" w:color="auto"/>
        <w:bottom w:val="none" w:sz="0" w:space="0" w:color="auto"/>
        <w:right w:val="none" w:sz="0" w:space="0" w:color="auto"/>
      </w:divBdr>
    </w:div>
    <w:div w:id="1558782539">
      <w:bodyDiv w:val="1"/>
      <w:marLeft w:val="0"/>
      <w:marRight w:val="0"/>
      <w:marTop w:val="0"/>
      <w:marBottom w:val="0"/>
      <w:divBdr>
        <w:top w:val="none" w:sz="0" w:space="0" w:color="auto"/>
        <w:left w:val="none" w:sz="0" w:space="0" w:color="auto"/>
        <w:bottom w:val="none" w:sz="0" w:space="0" w:color="auto"/>
        <w:right w:val="none" w:sz="0" w:space="0" w:color="auto"/>
      </w:divBdr>
    </w:div>
    <w:div w:id="1589342908">
      <w:bodyDiv w:val="1"/>
      <w:marLeft w:val="0"/>
      <w:marRight w:val="0"/>
      <w:marTop w:val="0"/>
      <w:marBottom w:val="0"/>
      <w:divBdr>
        <w:top w:val="none" w:sz="0" w:space="0" w:color="auto"/>
        <w:left w:val="none" w:sz="0" w:space="0" w:color="auto"/>
        <w:bottom w:val="none" w:sz="0" w:space="0" w:color="auto"/>
        <w:right w:val="none" w:sz="0" w:space="0" w:color="auto"/>
      </w:divBdr>
    </w:div>
    <w:div w:id="1730301364">
      <w:bodyDiv w:val="1"/>
      <w:marLeft w:val="0"/>
      <w:marRight w:val="0"/>
      <w:marTop w:val="0"/>
      <w:marBottom w:val="0"/>
      <w:divBdr>
        <w:top w:val="none" w:sz="0" w:space="0" w:color="auto"/>
        <w:left w:val="none" w:sz="0" w:space="0" w:color="auto"/>
        <w:bottom w:val="none" w:sz="0" w:space="0" w:color="auto"/>
        <w:right w:val="none" w:sz="0" w:space="0" w:color="auto"/>
      </w:divBdr>
    </w:div>
    <w:div w:id="1806041750">
      <w:bodyDiv w:val="1"/>
      <w:marLeft w:val="0"/>
      <w:marRight w:val="0"/>
      <w:marTop w:val="0"/>
      <w:marBottom w:val="0"/>
      <w:divBdr>
        <w:top w:val="none" w:sz="0" w:space="0" w:color="auto"/>
        <w:left w:val="none" w:sz="0" w:space="0" w:color="auto"/>
        <w:bottom w:val="none" w:sz="0" w:space="0" w:color="auto"/>
        <w:right w:val="none" w:sz="0" w:space="0" w:color="auto"/>
      </w:divBdr>
    </w:div>
    <w:div w:id="1836649311">
      <w:bodyDiv w:val="1"/>
      <w:marLeft w:val="0"/>
      <w:marRight w:val="0"/>
      <w:marTop w:val="0"/>
      <w:marBottom w:val="0"/>
      <w:divBdr>
        <w:top w:val="none" w:sz="0" w:space="0" w:color="auto"/>
        <w:left w:val="none" w:sz="0" w:space="0" w:color="auto"/>
        <w:bottom w:val="none" w:sz="0" w:space="0" w:color="auto"/>
        <w:right w:val="none" w:sz="0" w:space="0" w:color="auto"/>
      </w:divBdr>
    </w:div>
    <w:div w:id="1910192739">
      <w:bodyDiv w:val="1"/>
      <w:marLeft w:val="0"/>
      <w:marRight w:val="0"/>
      <w:marTop w:val="0"/>
      <w:marBottom w:val="0"/>
      <w:divBdr>
        <w:top w:val="none" w:sz="0" w:space="0" w:color="auto"/>
        <w:left w:val="none" w:sz="0" w:space="0" w:color="auto"/>
        <w:bottom w:val="none" w:sz="0" w:space="0" w:color="auto"/>
        <w:right w:val="none" w:sz="0" w:space="0" w:color="auto"/>
      </w:divBdr>
    </w:div>
    <w:div w:id="1958371016">
      <w:bodyDiv w:val="1"/>
      <w:marLeft w:val="0"/>
      <w:marRight w:val="0"/>
      <w:marTop w:val="0"/>
      <w:marBottom w:val="0"/>
      <w:divBdr>
        <w:top w:val="none" w:sz="0" w:space="0" w:color="auto"/>
        <w:left w:val="none" w:sz="0" w:space="0" w:color="auto"/>
        <w:bottom w:val="none" w:sz="0" w:space="0" w:color="auto"/>
        <w:right w:val="none" w:sz="0" w:space="0" w:color="auto"/>
      </w:divBdr>
    </w:div>
    <w:div w:id="20610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vetnet.gov.au/Pages/TrainingDocs.aspx?q=ced1390f-48d9-4ab0-bd50-b015e5485705" TargetMode="External"/><Relationship Id="rId4" Type="http://schemas.openxmlformats.org/officeDocument/2006/relationships/customXml" Target="../customXml/item4.xml"/><Relationship Id="rId9" Type="http://schemas.openxmlformats.org/officeDocument/2006/relationships/hyperlink" Target="https://vetnet.gov.au/Pages/TrainingDocs.aspx?q=ced1390f-48d9-4ab0-bd50-b015e5485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582de98-e2ce-421a-bf64-42e1fd4f5a05">Ready for submission</Status>
    <CurrentCode xmlns="0582de98-e2ce-421a-bf64-42e1fd4f5a05">HLTOPD006</CurrentCode>
    <ExportedtootherQualifications_x002f_TPs xmlns="0582de98-e2ce-421a-bf64-42e1fd4f5a05">false</ExportedtootherQualifications_x002f_TPs>
    <Pre_x002d_draftdetailedchanges xmlns="0582de98-e2ce-421a-bf64-42e1fd4f5a05" xsi:nil="true"/>
    <Postconsultationdetailedchanges xmlns="0582de98-e2ce-421a-bf64-42e1fd4f5a05" xsi:nil="true"/>
    <AfterQAdetailedchanges xmlns="0582de98-e2ce-421a-bf64-42e1fd4f5a05" xsi:nil="true"/>
    <PostSORdetailedchanges xmlns="0582de98-e2ce-421a-bf64-42e1fd4f5a05" xsi:nil="true"/>
    <Newunitcode xmlns="0582de98-e2ce-421a-bf64-42e1fd4f5a05">Not yet assigned</Newunitcode>
    <Componenttype xmlns="0582de98-e2ce-421a-bf64-42e1fd4f5a05">Unit of Competency</Componenttype>
    <Changetype xmlns="0582de98-e2ce-421a-bf64-42e1fd4f5a05">Major</Changetype>
    <Technicalwriter xmlns="0582de98-e2ce-421a-bf64-42e1fd4f5a05">
      <UserInfo>
        <DisplayName>Jasmeet Kaur</DisplayName>
        <AccountId>13</AccountId>
        <AccountType/>
      </UserInfo>
    </Technicalwriter>
    <AfterABsubmissiondetailedchanges xmlns="0582de98-e2ce-421a-bf64-42e1fd4f5a05" xsi:nil="true"/>
    <Newunittitle xmlns="0582de98-e2ce-421a-bf64-42e1fd4f5a05">Not yet assigned</Newunittitle>
    <Prerequisites xmlns="0582de98-e2ce-421a-bf64-42e1fd4f5a05" xsi:nil="true"/>
    <Duedate xmlns="0582de98-e2ce-421a-bf64-42e1fd4f5a05" xsi:nil="true"/>
    <Enrolmentnumbers_x0028_lastyeardataavailable_x0029_ xmlns="0582de98-e2ce-421a-bf64-42e1fd4f5a05" xsi:nil="true"/>
    <AfterTCmeetingdetailedchanges xmlns="0582de98-e2ce-421a-bf64-42e1fd4f5a05" xsi:nil="true"/>
    <Equivalence xmlns="0582de98-e2ce-421a-bf64-42e1fd4f5a05">Non-equivalent</Equivalence>
    <lcf76f155ced4ddcb4097134ff3c332f xmlns="0582de98-e2ce-421a-bf64-42e1fd4f5a05">
      <Terms xmlns="http://schemas.microsoft.com/office/infopath/2007/PartnerControls"/>
    </lcf76f155ced4ddcb4097134ff3c332f>
    <TaxCatchAll xmlns="07d774a0-5bde-4699-ade2-d09c13d8c4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523F87E4687F46B98268AF05453D03" ma:contentTypeVersion="29" ma:contentTypeDescription="Create a new document." ma:contentTypeScope="" ma:versionID="bdca77759ad2dd2c434ae55ca4752297">
  <xsd:schema xmlns:xsd="http://www.w3.org/2001/XMLSchema" xmlns:xs="http://www.w3.org/2001/XMLSchema" xmlns:p="http://schemas.microsoft.com/office/2006/metadata/properties" xmlns:ns2="0582de98-e2ce-421a-bf64-42e1fd4f5a05" xmlns:ns3="07d774a0-5bde-4699-ade2-d09c13d8c44d" targetNamespace="http://schemas.microsoft.com/office/2006/metadata/properties" ma:root="true" ma:fieldsID="730478e731d751afb767ead280cd7893" ns2:_="" ns3:_="">
    <xsd:import namespace="0582de98-e2ce-421a-bf64-42e1fd4f5a05"/>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2de98-e2ce-421a-bf64-42e1fd4f5a05"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4th Sept"/>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7844805d-3ec8-4ac0-a3de-4de7a961b260}"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8730B8-7931-4C16-9C7C-E54C1CDB759F}">
  <ds:schemaRefs>
    <ds:schemaRef ds:uri="http://schemas.microsoft.com/sharepoint/v3/contenttype/forms"/>
  </ds:schemaRefs>
</ds:datastoreItem>
</file>

<file path=customXml/itemProps2.xml><?xml version="1.0" encoding="utf-8"?>
<ds:datastoreItem xmlns:ds="http://schemas.openxmlformats.org/officeDocument/2006/customXml" ds:itemID="{00D0C14A-0CEC-4655-AE17-503C968A66F9}">
  <ds:schemaRefs>
    <ds:schemaRef ds:uri="http://schemas.microsoft.com/office/2006/metadata/properties"/>
    <ds:schemaRef ds:uri="http://schemas.microsoft.com/office/infopath/2007/PartnerControls"/>
    <ds:schemaRef ds:uri="0582de98-e2ce-421a-bf64-42e1fd4f5a05"/>
    <ds:schemaRef ds:uri="07d774a0-5bde-4699-ade2-d09c13d8c44d"/>
  </ds:schemaRefs>
</ds:datastoreItem>
</file>

<file path=customXml/itemProps3.xml><?xml version="1.0" encoding="utf-8"?>
<ds:datastoreItem xmlns:ds="http://schemas.openxmlformats.org/officeDocument/2006/customXml" ds:itemID="{6BF1F843-3BE2-4583-843B-35047656D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2de98-e2ce-421a-bf64-42e1fd4f5a05"/>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E95A3-36E9-324F-9D28-1268BC92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5738</Characters>
  <Application>Microsoft Office Word</Application>
  <DocSecurity>0</DocSecurity>
  <Lines>122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Links>
    <vt:vector size="12" baseType="variant">
      <vt:variant>
        <vt:i4>5701663</vt:i4>
      </vt:variant>
      <vt:variant>
        <vt:i4>3</vt:i4>
      </vt:variant>
      <vt:variant>
        <vt:i4>0</vt:i4>
      </vt:variant>
      <vt:variant>
        <vt:i4>5</vt:i4>
      </vt:variant>
      <vt:variant>
        <vt:lpwstr>https://vetnet.gov.au/Pages/TrainingDocs.aspx?q=ced1390f-48d9-4ab0-bd50-b015e5485705</vt:lpwstr>
      </vt:variant>
      <vt:variant>
        <vt:lpwstr/>
      </vt:variant>
      <vt:variant>
        <vt:i4>5701663</vt:i4>
      </vt:variant>
      <vt:variant>
        <vt:i4>0</vt:i4>
      </vt:variant>
      <vt:variant>
        <vt:i4>0</vt:i4>
      </vt:variant>
      <vt:variant>
        <vt:i4>5</vt:i4>
      </vt:variant>
      <vt:variant>
        <vt:lpwstr>https://vetnet.gov.au/Pages/TrainingDocs.aspx?q=ced1390f-48d9-4ab0-bd50-b015e5485705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Jasmeet Kaur</dc:creator>
  <cp:keywords/>
  <dc:description/>
  <cp:lastModifiedBy>Kate De Clercq</cp:lastModifiedBy>
  <cp:revision>2</cp:revision>
  <dcterms:created xsi:type="dcterms:W3CDTF">2025-09-24T03:58:00Z</dcterms:created>
  <dcterms:modified xsi:type="dcterms:W3CDTF">2025-09-24T03:58:00Z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0x010100F6523F87E4687F46B98268AF05453D03</vt:lpwstr>
  </property>
  <property fmtid="{D5CDD505-2E9C-101B-9397-08002B2CF9AE}" pid="3" name="MediaServiceImageTags">
    <vt:lpwstr/>
  </property>
</Properties>
</file>